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42" w:rsidRPr="006604C1" w:rsidRDefault="00300642" w:rsidP="00C10E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6604C1">
        <w:rPr>
          <w:rFonts w:ascii="Times New Roman" w:hAnsi="Times New Roman" w:cs="Times New Roman"/>
          <w:b/>
          <w:sz w:val="32"/>
          <w:szCs w:val="28"/>
        </w:rPr>
        <w:t>Развитие негосударственных пенсионных фондов – период «беззакония»</w:t>
      </w:r>
    </w:p>
    <w:p w:rsidR="00C10E08" w:rsidRPr="00E2499F" w:rsidRDefault="00C10E08" w:rsidP="00617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9F" w:rsidRPr="00C10E08" w:rsidRDefault="00E2499F" w:rsidP="00C10E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0D27B6" w:rsidRPr="00D30A39" w:rsidRDefault="000D27B6" w:rsidP="000D27B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i/>
          <w:noProof/>
          <w:color w:val="000000"/>
          <w:sz w:val="24"/>
          <w:szCs w:val="27"/>
          <w:shd w:val="clear" w:color="auto" w:fill="FFFFFF"/>
          <w:lang w:eastAsia="ru-RU"/>
        </w:rPr>
        <w:drawing>
          <wp:inline distT="0" distB="0" distL="0" distR="0" wp14:anchorId="430F4A38" wp14:editId="3C9F2A86">
            <wp:extent cx="1066800" cy="1600200"/>
            <wp:effectExtent l="0" t="0" r="0" b="0"/>
            <wp:docPr id="1" name="Рисунок 1" descr="Z:\Журнал Пенсионное обозрение\Фотографии\Разные\Kolobaev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урнал Пенсионное обозрение\Фотографии\Разные\Kolobaev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B6" w:rsidRPr="00F96212" w:rsidRDefault="000D27B6" w:rsidP="000D27B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</w:rPr>
      </w:pPr>
      <w:r w:rsidRPr="00F96212">
        <w:rPr>
          <w:rFonts w:ascii="Times New Roman" w:hAnsi="Times New Roman" w:cs="Times New Roman"/>
          <w:i/>
        </w:rPr>
        <w:t xml:space="preserve">О.М. Колобаев – независимый эксперт </w:t>
      </w:r>
    </w:p>
    <w:p w:rsidR="000D27B6" w:rsidRPr="00F96212" w:rsidRDefault="000D27B6" w:rsidP="000D27B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</w:rPr>
      </w:pPr>
      <w:r w:rsidRPr="00F96212">
        <w:rPr>
          <w:rFonts w:ascii="Times New Roman" w:hAnsi="Times New Roman" w:cs="Times New Roman"/>
          <w:i/>
        </w:rPr>
        <w:t>по пенсионной системе</w:t>
      </w:r>
    </w:p>
    <w:p w:rsidR="00300642" w:rsidRPr="00C10E08" w:rsidRDefault="00300642" w:rsidP="00C10E08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C10E08" w:rsidRPr="00E2499F" w:rsidRDefault="00C10E08" w:rsidP="006172BE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642" w:rsidRPr="006172BE" w:rsidRDefault="00300642" w:rsidP="0061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D82" w:rsidRPr="000D27B6" w:rsidRDefault="00A5746F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16 сентября 1992 года Президентом Российской Федерации Б.Н. Ельциным был подписан указ</w:t>
      </w:r>
      <w:r w:rsidR="00EA22CA" w:rsidRPr="000D27B6">
        <w:rPr>
          <w:rFonts w:ascii="Times New Roman" w:hAnsi="Times New Roman" w:cs="Times New Roman"/>
          <w:sz w:val="26"/>
          <w:szCs w:val="26"/>
        </w:rPr>
        <w:t xml:space="preserve"> за № 1077</w:t>
      </w:r>
      <w:r w:rsidRPr="000D27B6">
        <w:rPr>
          <w:rFonts w:ascii="Times New Roman" w:hAnsi="Times New Roman" w:cs="Times New Roman"/>
          <w:sz w:val="26"/>
          <w:szCs w:val="26"/>
        </w:rPr>
        <w:t xml:space="preserve"> «О негосударственных пенсионных фондах». </w:t>
      </w:r>
      <w:r w:rsidR="00855E2C" w:rsidRPr="000D27B6">
        <w:rPr>
          <w:rFonts w:ascii="Times New Roman" w:hAnsi="Times New Roman" w:cs="Times New Roman"/>
          <w:sz w:val="26"/>
          <w:szCs w:val="26"/>
        </w:rPr>
        <w:t xml:space="preserve">Дата подписания Указа не напрасно считается датой официального начала истории </w:t>
      </w:r>
      <w:proofErr w:type="gramStart"/>
      <w:r w:rsidR="00855E2C" w:rsidRPr="000D27B6">
        <w:rPr>
          <w:rFonts w:ascii="Times New Roman" w:hAnsi="Times New Roman" w:cs="Times New Roman"/>
          <w:sz w:val="26"/>
          <w:szCs w:val="26"/>
        </w:rPr>
        <w:t>российских</w:t>
      </w:r>
      <w:proofErr w:type="gramEnd"/>
      <w:r w:rsidR="00855E2C" w:rsidRPr="000D27B6">
        <w:rPr>
          <w:rFonts w:ascii="Times New Roman" w:hAnsi="Times New Roman" w:cs="Times New Roman"/>
          <w:sz w:val="26"/>
          <w:szCs w:val="26"/>
        </w:rPr>
        <w:t xml:space="preserve"> НПФ: для становления этого нового социального института подписание Указа имело </w:t>
      </w:r>
      <w:r w:rsidR="00931670" w:rsidRPr="000D27B6">
        <w:rPr>
          <w:rFonts w:ascii="Times New Roman" w:hAnsi="Times New Roman" w:cs="Times New Roman"/>
          <w:sz w:val="26"/>
          <w:szCs w:val="26"/>
        </w:rPr>
        <w:t>основополагающее</w:t>
      </w:r>
      <w:r w:rsidR="00855E2C" w:rsidRPr="000D27B6">
        <w:rPr>
          <w:rFonts w:ascii="Times New Roman" w:hAnsi="Times New Roman" w:cs="Times New Roman"/>
          <w:sz w:val="26"/>
          <w:szCs w:val="26"/>
        </w:rPr>
        <w:t xml:space="preserve"> значение. </w:t>
      </w:r>
    </w:p>
    <w:p w:rsidR="00855E2C" w:rsidRPr="000D27B6" w:rsidRDefault="00855E2C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Указ наметил и юридически закрепил основные принципы деятельности НПФ, такие как:</w:t>
      </w:r>
    </w:p>
    <w:p w:rsidR="00855E2C" w:rsidRPr="000D27B6" w:rsidRDefault="001C0D82" w:rsidP="000D27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НПФ учрежда</w:t>
      </w:r>
      <w:r w:rsidR="00931670" w:rsidRPr="000D27B6">
        <w:rPr>
          <w:rFonts w:ascii="Times New Roman" w:hAnsi="Times New Roman" w:cs="Times New Roman"/>
          <w:sz w:val="26"/>
          <w:szCs w:val="26"/>
        </w:rPr>
        <w:t>ются</w:t>
      </w:r>
      <w:r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9479E2" w:rsidRPr="000D27B6">
        <w:rPr>
          <w:rFonts w:ascii="Times New Roman" w:hAnsi="Times New Roman" w:cs="Times New Roman"/>
          <w:sz w:val="26"/>
          <w:szCs w:val="26"/>
        </w:rPr>
        <w:t>предприятия</w:t>
      </w:r>
      <w:r w:rsidR="00931670" w:rsidRPr="000D27B6">
        <w:rPr>
          <w:rFonts w:ascii="Times New Roman" w:hAnsi="Times New Roman" w:cs="Times New Roman"/>
          <w:sz w:val="26"/>
          <w:szCs w:val="26"/>
        </w:rPr>
        <w:t>ми</w:t>
      </w:r>
      <w:r w:rsidR="009479E2" w:rsidRPr="000D27B6">
        <w:rPr>
          <w:rFonts w:ascii="Times New Roman" w:hAnsi="Times New Roman" w:cs="Times New Roman"/>
          <w:sz w:val="26"/>
          <w:szCs w:val="26"/>
        </w:rPr>
        <w:t>, учреждения</w:t>
      </w:r>
      <w:r w:rsidR="00931670" w:rsidRPr="000D27B6">
        <w:rPr>
          <w:rFonts w:ascii="Times New Roman" w:hAnsi="Times New Roman" w:cs="Times New Roman"/>
          <w:sz w:val="26"/>
          <w:szCs w:val="26"/>
        </w:rPr>
        <w:t>ми</w:t>
      </w:r>
      <w:r w:rsidR="009479E2" w:rsidRPr="000D27B6">
        <w:rPr>
          <w:rFonts w:ascii="Times New Roman" w:hAnsi="Times New Roman" w:cs="Times New Roman"/>
          <w:sz w:val="26"/>
          <w:szCs w:val="26"/>
        </w:rPr>
        <w:t>, организаци</w:t>
      </w:r>
      <w:r w:rsidR="00931670" w:rsidRPr="000D27B6">
        <w:rPr>
          <w:rFonts w:ascii="Times New Roman" w:hAnsi="Times New Roman" w:cs="Times New Roman"/>
          <w:sz w:val="26"/>
          <w:szCs w:val="26"/>
        </w:rPr>
        <w:t>ям</w:t>
      </w:r>
      <w:r w:rsidR="009479E2" w:rsidRPr="000D27B6">
        <w:rPr>
          <w:rFonts w:ascii="Times New Roman" w:hAnsi="Times New Roman" w:cs="Times New Roman"/>
          <w:sz w:val="26"/>
          <w:szCs w:val="26"/>
        </w:rPr>
        <w:t>и, банк</w:t>
      </w:r>
      <w:r w:rsidR="00931670" w:rsidRPr="000D27B6">
        <w:rPr>
          <w:rFonts w:ascii="Times New Roman" w:hAnsi="Times New Roman" w:cs="Times New Roman"/>
          <w:sz w:val="26"/>
          <w:szCs w:val="26"/>
        </w:rPr>
        <w:t>ам</w:t>
      </w:r>
      <w:r w:rsidR="009479E2" w:rsidRPr="000D27B6">
        <w:rPr>
          <w:rFonts w:ascii="Times New Roman" w:hAnsi="Times New Roman" w:cs="Times New Roman"/>
          <w:sz w:val="26"/>
          <w:szCs w:val="26"/>
        </w:rPr>
        <w:t>и, коллектив</w:t>
      </w:r>
      <w:r w:rsidR="00931670" w:rsidRPr="000D27B6">
        <w:rPr>
          <w:rFonts w:ascii="Times New Roman" w:hAnsi="Times New Roman" w:cs="Times New Roman"/>
          <w:sz w:val="26"/>
          <w:szCs w:val="26"/>
        </w:rPr>
        <w:t>ами</w:t>
      </w:r>
      <w:r w:rsidR="009479E2" w:rsidRPr="000D27B6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0D27B6">
        <w:rPr>
          <w:rFonts w:ascii="Times New Roman" w:hAnsi="Times New Roman" w:cs="Times New Roman"/>
          <w:sz w:val="26"/>
          <w:szCs w:val="26"/>
        </w:rPr>
        <w:t xml:space="preserve"> и</w:t>
      </w:r>
      <w:r w:rsidR="009479E2" w:rsidRPr="000D27B6">
        <w:rPr>
          <w:rFonts w:ascii="Times New Roman" w:hAnsi="Times New Roman" w:cs="Times New Roman"/>
          <w:sz w:val="26"/>
          <w:szCs w:val="26"/>
        </w:rPr>
        <w:t xml:space="preserve"> общественны</w:t>
      </w:r>
      <w:r w:rsidR="00931670" w:rsidRPr="000D27B6">
        <w:rPr>
          <w:rFonts w:ascii="Times New Roman" w:hAnsi="Times New Roman" w:cs="Times New Roman"/>
          <w:sz w:val="26"/>
          <w:szCs w:val="26"/>
        </w:rPr>
        <w:t>ми</w:t>
      </w:r>
      <w:r w:rsidR="009479E2" w:rsidRPr="000D27B6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31670" w:rsidRPr="000D27B6">
        <w:rPr>
          <w:rFonts w:ascii="Times New Roman" w:hAnsi="Times New Roman" w:cs="Times New Roman"/>
          <w:sz w:val="26"/>
          <w:szCs w:val="26"/>
        </w:rPr>
        <w:t>ям</w:t>
      </w:r>
      <w:r w:rsidR="009479E2" w:rsidRPr="000D27B6">
        <w:rPr>
          <w:rFonts w:ascii="Times New Roman" w:hAnsi="Times New Roman" w:cs="Times New Roman"/>
          <w:sz w:val="26"/>
          <w:szCs w:val="26"/>
        </w:rPr>
        <w:t>и</w:t>
      </w:r>
      <w:r w:rsidRPr="000D27B6">
        <w:rPr>
          <w:rFonts w:ascii="Times New Roman" w:hAnsi="Times New Roman" w:cs="Times New Roman"/>
          <w:sz w:val="26"/>
          <w:szCs w:val="26"/>
        </w:rPr>
        <w:t>;</w:t>
      </w:r>
    </w:p>
    <w:p w:rsidR="009479E2" w:rsidRPr="000D27B6" w:rsidRDefault="001C0D82" w:rsidP="000D27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НПФ учреждаются </w:t>
      </w:r>
      <w:r w:rsidR="009479E2" w:rsidRPr="000D27B6">
        <w:rPr>
          <w:rFonts w:ascii="Times New Roman" w:hAnsi="Times New Roman" w:cs="Times New Roman"/>
          <w:sz w:val="26"/>
          <w:szCs w:val="26"/>
        </w:rPr>
        <w:t>на правах юридических лиц с именными счетами граждан</w:t>
      </w:r>
      <w:r w:rsidRPr="000D27B6">
        <w:rPr>
          <w:rFonts w:ascii="Times New Roman" w:hAnsi="Times New Roman" w:cs="Times New Roman"/>
          <w:sz w:val="26"/>
          <w:szCs w:val="26"/>
        </w:rPr>
        <w:t>;</w:t>
      </w:r>
    </w:p>
    <w:p w:rsidR="00DC212B" w:rsidRPr="000D27B6" w:rsidRDefault="00DC212B" w:rsidP="000D27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НПФ и их органы не вправе заниматься коммерческой деятельностью;</w:t>
      </w:r>
    </w:p>
    <w:p w:rsidR="009479E2" w:rsidRPr="000D27B6" w:rsidRDefault="009479E2" w:rsidP="000D27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НПФ функционируют независимо от системы государственного пенсионного обеспечения</w:t>
      </w:r>
      <w:r w:rsidR="001C0D82" w:rsidRPr="000D27B6">
        <w:rPr>
          <w:rFonts w:ascii="Times New Roman" w:hAnsi="Times New Roman" w:cs="Times New Roman"/>
          <w:sz w:val="26"/>
          <w:szCs w:val="26"/>
        </w:rPr>
        <w:t>;</w:t>
      </w:r>
    </w:p>
    <w:p w:rsidR="009479E2" w:rsidRPr="000D27B6" w:rsidRDefault="00DC212B" w:rsidP="000D27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о</w:t>
      </w:r>
      <w:r w:rsidR="001C0D82" w:rsidRPr="000D27B6">
        <w:rPr>
          <w:rFonts w:ascii="Times New Roman" w:hAnsi="Times New Roman" w:cs="Times New Roman"/>
          <w:sz w:val="26"/>
          <w:szCs w:val="26"/>
        </w:rPr>
        <w:t xml:space="preserve">тношения НПФ и его клиентов (размеры, условия и порядок внесения взносов и осуществления выплат) определяются </w:t>
      </w:r>
      <w:r w:rsidR="009479E2" w:rsidRPr="000D27B6">
        <w:rPr>
          <w:rFonts w:ascii="Times New Roman" w:hAnsi="Times New Roman" w:cs="Times New Roman"/>
          <w:sz w:val="26"/>
          <w:szCs w:val="26"/>
        </w:rPr>
        <w:t>соглашением между НПФ и страхователем</w:t>
      </w:r>
      <w:r w:rsidR="001C0D82" w:rsidRPr="000D27B6">
        <w:rPr>
          <w:rFonts w:ascii="Times New Roman" w:hAnsi="Times New Roman" w:cs="Times New Roman"/>
          <w:sz w:val="26"/>
          <w:szCs w:val="26"/>
        </w:rPr>
        <w:t>,</w:t>
      </w:r>
      <w:r w:rsidR="009479E2" w:rsidRPr="000D27B6">
        <w:rPr>
          <w:rFonts w:ascii="Times New Roman" w:hAnsi="Times New Roman" w:cs="Times New Roman"/>
          <w:sz w:val="26"/>
          <w:szCs w:val="26"/>
        </w:rPr>
        <w:t xml:space="preserve"> заключаемым на основании утвержденного примерного договора</w:t>
      </w:r>
      <w:r w:rsidR="001C0D82" w:rsidRPr="000D27B6">
        <w:rPr>
          <w:rFonts w:ascii="Times New Roman" w:hAnsi="Times New Roman" w:cs="Times New Roman"/>
          <w:sz w:val="26"/>
          <w:szCs w:val="26"/>
        </w:rPr>
        <w:t>;</w:t>
      </w:r>
    </w:p>
    <w:p w:rsidR="009479E2" w:rsidRPr="000D27B6" w:rsidRDefault="009479E2" w:rsidP="000D27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размещение активов НПФ осуществляют специализированные компании по управлению активами НПФ, взаимоотношения которых с указанными фондами строится на основании договора об управлении активами НПФ</w:t>
      </w:r>
      <w:r w:rsidR="001C0D82" w:rsidRPr="000D27B6">
        <w:rPr>
          <w:rFonts w:ascii="Times New Roman" w:hAnsi="Times New Roman" w:cs="Times New Roman"/>
          <w:sz w:val="26"/>
          <w:szCs w:val="26"/>
        </w:rPr>
        <w:t>;</w:t>
      </w:r>
    </w:p>
    <w:p w:rsidR="009479E2" w:rsidRPr="000D27B6" w:rsidRDefault="009479E2" w:rsidP="000D27B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компании несут ответственность за сохранность активов НПФ и обеспечение минимального уровня рентабельности, устанавливаемого Правительством РФ</w:t>
      </w:r>
      <w:r w:rsidR="001C0D82" w:rsidRPr="000D27B6">
        <w:rPr>
          <w:rFonts w:ascii="Times New Roman" w:hAnsi="Times New Roman" w:cs="Times New Roman"/>
          <w:sz w:val="26"/>
          <w:szCs w:val="26"/>
        </w:rPr>
        <w:t>.</w:t>
      </w:r>
    </w:p>
    <w:p w:rsidR="009479E2" w:rsidRPr="000D27B6" w:rsidRDefault="001C0D82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lastRenderedPageBreak/>
        <w:t xml:space="preserve">Указ </w:t>
      </w:r>
      <w:r w:rsidR="00855E2C" w:rsidRPr="000D27B6">
        <w:rPr>
          <w:rFonts w:ascii="Times New Roman" w:hAnsi="Times New Roman" w:cs="Times New Roman"/>
          <w:sz w:val="26"/>
          <w:szCs w:val="26"/>
        </w:rPr>
        <w:t>заложил основ</w:t>
      </w:r>
      <w:r w:rsidRPr="000D27B6">
        <w:rPr>
          <w:rFonts w:ascii="Times New Roman" w:hAnsi="Times New Roman" w:cs="Times New Roman"/>
          <w:sz w:val="26"/>
          <w:szCs w:val="26"/>
        </w:rPr>
        <w:t>ы</w:t>
      </w:r>
      <w:r w:rsidR="00855E2C" w:rsidRPr="000D27B6">
        <w:rPr>
          <w:rFonts w:ascii="Times New Roman" w:hAnsi="Times New Roman" w:cs="Times New Roman"/>
          <w:sz w:val="26"/>
          <w:szCs w:val="26"/>
        </w:rPr>
        <w:t xml:space="preserve"> государственного </w:t>
      </w:r>
      <w:proofErr w:type="gramStart"/>
      <w:r w:rsidR="00855E2C" w:rsidRPr="000D27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855E2C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Pr="000D27B6">
        <w:rPr>
          <w:rFonts w:ascii="Times New Roman" w:hAnsi="Times New Roman" w:cs="Times New Roman"/>
          <w:sz w:val="26"/>
          <w:szCs w:val="26"/>
        </w:rPr>
        <w:t>деятельностью НПФ:</w:t>
      </w:r>
      <w:r w:rsidR="00855E2C" w:rsidRPr="000D2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E2C" w:rsidRPr="000D27B6" w:rsidRDefault="00855E2C" w:rsidP="000D27B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объяви</w:t>
      </w:r>
      <w:r w:rsidR="001C0D82" w:rsidRPr="000D27B6">
        <w:rPr>
          <w:rFonts w:ascii="Times New Roman" w:hAnsi="Times New Roman" w:cs="Times New Roman"/>
          <w:sz w:val="26"/>
          <w:szCs w:val="26"/>
        </w:rPr>
        <w:t>л</w:t>
      </w:r>
      <w:r w:rsidRPr="000D27B6">
        <w:rPr>
          <w:rFonts w:ascii="Times New Roman" w:hAnsi="Times New Roman" w:cs="Times New Roman"/>
          <w:sz w:val="26"/>
          <w:szCs w:val="26"/>
        </w:rPr>
        <w:t xml:space="preserve"> о создании Инспекции НПФ</w:t>
      </w:r>
      <w:r w:rsidR="009479E2" w:rsidRPr="000D27B6">
        <w:rPr>
          <w:rFonts w:ascii="Times New Roman" w:hAnsi="Times New Roman" w:cs="Times New Roman"/>
          <w:sz w:val="26"/>
          <w:szCs w:val="26"/>
        </w:rPr>
        <w:t xml:space="preserve"> для содействия развитию </w:t>
      </w:r>
      <w:r w:rsidR="001C0D82" w:rsidRPr="000D27B6">
        <w:rPr>
          <w:rFonts w:ascii="Times New Roman" w:hAnsi="Times New Roman" w:cs="Times New Roman"/>
          <w:sz w:val="26"/>
          <w:szCs w:val="26"/>
        </w:rPr>
        <w:t xml:space="preserve">НПФ </w:t>
      </w:r>
      <w:r w:rsidR="009479E2" w:rsidRPr="000D27B6">
        <w:rPr>
          <w:rFonts w:ascii="Times New Roman" w:hAnsi="Times New Roman" w:cs="Times New Roman"/>
          <w:sz w:val="26"/>
          <w:szCs w:val="26"/>
        </w:rPr>
        <w:t xml:space="preserve">и осуществления </w:t>
      </w:r>
      <w:proofErr w:type="gramStart"/>
      <w:r w:rsidR="009479E2" w:rsidRPr="000D27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9479E2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DC212B" w:rsidRPr="000D27B6">
        <w:rPr>
          <w:rFonts w:ascii="Times New Roman" w:hAnsi="Times New Roman" w:cs="Times New Roman"/>
          <w:sz w:val="26"/>
          <w:szCs w:val="26"/>
        </w:rPr>
        <w:t xml:space="preserve">их </w:t>
      </w:r>
      <w:r w:rsidR="009479E2" w:rsidRPr="000D27B6">
        <w:rPr>
          <w:rFonts w:ascii="Times New Roman" w:hAnsi="Times New Roman" w:cs="Times New Roman"/>
          <w:sz w:val="26"/>
          <w:szCs w:val="26"/>
        </w:rPr>
        <w:t>деятельностью</w:t>
      </w:r>
      <w:r w:rsidR="009A3487" w:rsidRPr="000D27B6">
        <w:rPr>
          <w:rFonts w:ascii="Times New Roman" w:hAnsi="Times New Roman" w:cs="Times New Roman"/>
          <w:sz w:val="26"/>
          <w:szCs w:val="26"/>
        </w:rPr>
        <w:t>;</w:t>
      </w:r>
    </w:p>
    <w:p w:rsidR="009479E2" w:rsidRPr="000D27B6" w:rsidRDefault="001C0D82" w:rsidP="000D27B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в</w:t>
      </w:r>
      <w:r w:rsidR="009479E2" w:rsidRPr="000D27B6">
        <w:rPr>
          <w:rFonts w:ascii="Times New Roman" w:hAnsi="Times New Roman" w:cs="Times New Roman"/>
          <w:sz w:val="26"/>
          <w:szCs w:val="26"/>
        </w:rPr>
        <w:t>озложи</w:t>
      </w:r>
      <w:r w:rsidR="009A3487" w:rsidRPr="000D27B6">
        <w:rPr>
          <w:rFonts w:ascii="Times New Roman" w:hAnsi="Times New Roman" w:cs="Times New Roman"/>
          <w:sz w:val="26"/>
          <w:szCs w:val="26"/>
        </w:rPr>
        <w:t>л</w:t>
      </w:r>
      <w:r w:rsidR="009479E2" w:rsidRPr="000D27B6">
        <w:rPr>
          <w:rFonts w:ascii="Times New Roman" w:hAnsi="Times New Roman" w:cs="Times New Roman"/>
          <w:sz w:val="26"/>
          <w:szCs w:val="26"/>
        </w:rPr>
        <w:t xml:space="preserve"> на Инспекцию регистрацию и лицензирование НПФ и компаний по управлению активами НПФ</w:t>
      </w:r>
      <w:r w:rsidR="009A3487" w:rsidRPr="000D27B6">
        <w:rPr>
          <w:rFonts w:ascii="Times New Roman" w:hAnsi="Times New Roman" w:cs="Times New Roman"/>
          <w:sz w:val="26"/>
          <w:szCs w:val="26"/>
        </w:rPr>
        <w:t>;</w:t>
      </w:r>
    </w:p>
    <w:p w:rsidR="009479E2" w:rsidRPr="000D27B6" w:rsidRDefault="009A3487" w:rsidP="000D27B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объявил о создании Межведомственной комиссии по оценке рисков инвестиций НПФ д</w:t>
      </w:r>
      <w:r w:rsidR="009479E2" w:rsidRPr="000D27B6">
        <w:rPr>
          <w:rFonts w:ascii="Times New Roman" w:hAnsi="Times New Roman" w:cs="Times New Roman"/>
          <w:sz w:val="26"/>
          <w:szCs w:val="26"/>
        </w:rPr>
        <w:t>ля обеспечения реальной защиты пенсионных накоплений граждан</w:t>
      </w:r>
      <w:r w:rsidRPr="000D27B6">
        <w:rPr>
          <w:rFonts w:ascii="Times New Roman" w:hAnsi="Times New Roman" w:cs="Times New Roman"/>
          <w:sz w:val="26"/>
          <w:szCs w:val="26"/>
        </w:rPr>
        <w:t>.</w:t>
      </w:r>
    </w:p>
    <w:p w:rsidR="009479E2" w:rsidRPr="000D27B6" w:rsidRDefault="009479E2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Правительству РФ </w:t>
      </w:r>
      <w:r w:rsidR="001D6AF5" w:rsidRPr="000D27B6">
        <w:rPr>
          <w:rFonts w:ascii="Times New Roman" w:hAnsi="Times New Roman" w:cs="Times New Roman"/>
          <w:sz w:val="26"/>
          <w:szCs w:val="26"/>
        </w:rPr>
        <w:t xml:space="preserve">было поручено </w:t>
      </w:r>
      <w:r w:rsidRPr="000D27B6">
        <w:rPr>
          <w:rFonts w:ascii="Times New Roman" w:hAnsi="Times New Roman" w:cs="Times New Roman"/>
          <w:sz w:val="26"/>
          <w:szCs w:val="26"/>
        </w:rPr>
        <w:t xml:space="preserve">в трехмесячный срок </w:t>
      </w:r>
      <w:proofErr w:type="gramStart"/>
      <w:r w:rsidRPr="000D27B6">
        <w:rPr>
          <w:rFonts w:ascii="Times New Roman" w:hAnsi="Times New Roman" w:cs="Times New Roman"/>
          <w:sz w:val="26"/>
          <w:szCs w:val="26"/>
        </w:rPr>
        <w:t>представить</w:t>
      </w:r>
      <w:proofErr w:type="gramEnd"/>
      <w:r w:rsidRPr="000D27B6">
        <w:rPr>
          <w:rFonts w:ascii="Times New Roman" w:hAnsi="Times New Roman" w:cs="Times New Roman"/>
          <w:sz w:val="26"/>
          <w:szCs w:val="26"/>
        </w:rPr>
        <w:t xml:space="preserve"> предложения:</w:t>
      </w:r>
    </w:p>
    <w:p w:rsidR="009479E2" w:rsidRPr="000D27B6" w:rsidRDefault="009479E2" w:rsidP="000D27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о возможности исключения из подлежащих налогообложению доходов физических и юридических лиц сумм взносов в НПФ, а также возможности освобождения от налогообложения доходов от инвести</w:t>
      </w:r>
      <w:r w:rsidR="009A3487" w:rsidRPr="000D27B6">
        <w:rPr>
          <w:rFonts w:ascii="Times New Roman" w:hAnsi="Times New Roman" w:cs="Times New Roman"/>
          <w:sz w:val="26"/>
          <w:szCs w:val="26"/>
        </w:rPr>
        <w:t>рования</w:t>
      </w:r>
      <w:r w:rsidRPr="000D27B6">
        <w:rPr>
          <w:rFonts w:ascii="Times New Roman" w:hAnsi="Times New Roman" w:cs="Times New Roman"/>
          <w:sz w:val="26"/>
          <w:szCs w:val="26"/>
        </w:rPr>
        <w:t xml:space="preserve"> активов НПФ;</w:t>
      </w:r>
    </w:p>
    <w:p w:rsidR="009479E2" w:rsidRPr="000D27B6" w:rsidRDefault="009479E2" w:rsidP="000D27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о порядке налогообложения пенсионных выплат гражданам из НПФ;</w:t>
      </w:r>
    </w:p>
    <w:p w:rsidR="009479E2" w:rsidRPr="000D27B6" w:rsidRDefault="009479E2" w:rsidP="000D27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об использовании приватизационных чеков в качестве взносов в НПФ</w:t>
      </w:r>
      <w:r w:rsidR="009A3487" w:rsidRPr="000D27B6">
        <w:rPr>
          <w:rFonts w:ascii="Times New Roman" w:hAnsi="Times New Roman" w:cs="Times New Roman"/>
          <w:sz w:val="26"/>
          <w:szCs w:val="26"/>
        </w:rPr>
        <w:t>.</w:t>
      </w:r>
    </w:p>
    <w:p w:rsidR="002F29B3" w:rsidRPr="000D27B6" w:rsidRDefault="009A3487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Указ поручил разработать и в трехмесячный срок представить в Правительство РФ проекты </w:t>
      </w:r>
      <w:r w:rsidR="00855E2C" w:rsidRPr="000D27B6">
        <w:rPr>
          <w:rFonts w:ascii="Times New Roman" w:hAnsi="Times New Roman" w:cs="Times New Roman"/>
          <w:sz w:val="26"/>
          <w:szCs w:val="26"/>
        </w:rPr>
        <w:t>документов</w:t>
      </w:r>
      <w:r w:rsidRPr="000D27B6">
        <w:rPr>
          <w:rFonts w:ascii="Times New Roman" w:hAnsi="Times New Roman" w:cs="Times New Roman"/>
          <w:sz w:val="26"/>
          <w:szCs w:val="26"/>
        </w:rPr>
        <w:t>, необходимых</w:t>
      </w:r>
      <w:r w:rsidR="001D6AF5" w:rsidRPr="000D27B6">
        <w:rPr>
          <w:rFonts w:ascii="Times New Roman" w:hAnsi="Times New Roman" w:cs="Times New Roman"/>
          <w:sz w:val="26"/>
          <w:szCs w:val="26"/>
        </w:rPr>
        <w:t xml:space="preserve"> для развития системы контроля</w:t>
      </w:r>
      <w:r w:rsidRPr="000D27B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479E2" w:rsidRPr="000D27B6" w:rsidRDefault="009479E2" w:rsidP="000D27B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положени</w:t>
      </w:r>
      <w:r w:rsidR="002F29B3" w:rsidRPr="000D27B6">
        <w:rPr>
          <w:rFonts w:ascii="Times New Roman" w:hAnsi="Times New Roman" w:cs="Times New Roman"/>
          <w:sz w:val="26"/>
          <w:szCs w:val="26"/>
        </w:rPr>
        <w:t>я</w:t>
      </w:r>
      <w:r w:rsidRPr="000D27B6">
        <w:rPr>
          <w:rFonts w:ascii="Times New Roman" w:hAnsi="Times New Roman" w:cs="Times New Roman"/>
          <w:sz w:val="26"/>
          <w:szCs w:val="26"/>
        </w:rPr>
        <w:t xml:space="preserve"> о НПФ</w:t>
      </w:r>
      <w:r w:rsidR="002F29B3" w:rsidRPr="000D27B6">
        <w:rPr>
          <w:rFonts w:ascii="Times New Roman" w:hAnsi="Times New Roman" w:cs="Times New Roman"/>
          <w:sz w:val="26"/>
          <w:szCs w:val="26"/>
        </w:rPr>
        <w:t>;</w:t>
      </w:r>
      <w:r w:rsidRPr="000D2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9E2" w:rsidRPr="000D27B6" w:rsidRDefault="002F29B3" w:rsidP="000D27B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9479E2" w:rsidRPr="000D27B6">
        <w:rPr>
          <w:rFonts w:ascii="Times New Roman" w:hAnsi="Times New Roman" w:cs="Times New Roman"/>
          <w:sz w:val="26"/>
          <w:szCs w:val="26"/>
        </w:rPr>
        <w:t>об Инспекции НПФ</w:t>
      </w:r>
      <w:r w:rsidRPr="000D27B6">
        <w:rPr>
          <w:rFonts w:ascii="Times New Roman" w:hAnsi="Times New Roman" w:cs="Times New Roman"/>
          <w:sz w:val="26"/>
          <w:szCs w:val="26"/>
        </w:rPr>
        <w:t>;</w:t>
      </w:r>
      <w:r w:rsidR="009479E2" w:rsidRPr="000D2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9E2" w:rsidRPr="000D27B6" w:rsidRDefault="002F29B3" w:rsidP="000D27B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9479E2" w:rsidRPr="000D27B6">
        <w:rPr>
          <w:rFonts w:ascii="Times New Roman" w:hAnsi="Times New Roman" w:cs="Times New Roman"/>
          <w:sz w:val="26"/>
          <w:szCs w:val="26"/>
        </w:rPr>
        <w:t>о компаниях по управлению активами НПФ</w:t>
      </w:r>
      <w:r w:rsidRPr="000D27B6">
        <w:rPr>
          <w:rFonts w:ascii="Times New Roman" w:hAnsi="Times New Roman" w:cs="Times New Roman"/>
          <w:sz w:val="26"/>
          <w:szCs w:val="26"/>
        </w:rPr>
        <w:t>;</w:t>
      </w:r>
      <w:r w:rsidR="009479E2" w:rsidRPr="000D2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081" w:rsidRPr="000D27B6" w:rsidRDefault="002F29B3" w:rsidP="000D27B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9479E2" w:rsidRPr="000D27B6">
        <w:rPr>
          <w:rFonts w:ascii="Times New Roman" w:hAnsi="Times New Roman" w:cs="Times New Roman"/>
          <w:sz w:val="26"/>
          <w:szCs w:val="26"/>
        </w:rPr>
        <w:t>о Межведомственной комиссии по оценке рисков инвестиций НПФ</w:t>
      </w:r>
      <w:r w:rsidRPr="000D27B6">
        <w:rPr>
          <w:rFonts w:ascii="Times New Roman" w:hAnsi="Times New Roman" w:cs="Times New Roman"/>
          <w:sz w:val="26"/>
          <w:szCs w:val="26"/>
        </w:rPr>
        <w:t>;</w:t>
      </w:r>
      <w:r w:rsidR="009479E2" w:rsidRPr="000D2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081" w:rsidRPr="000D27B6" w:rsidRDefault="009479E2" w:rsidP="000D27B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постановления о минимальном уровне рентабельности компании по управлению активами НПФ</w:t>
      </w:r>
      <w:r w:rsidR="002F29B3" w:rsidRPr="000D27B6">
        <w:rPr>
          <w:rFonts w:ascii="Times New Roman" w:hAnsi="Times New Roman" w:cs="Times New Roman"/>
          <w:sz w:val="26"/>
          <w:szCs w:val="26"/>
        </w:rPr>
        <w:t>;</w:t>
      </w:r>
      <w:r w:rsidRPr="000D2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081" w:rsidRPr="000D27B6" w:rsidRDefault="009479E2" w:rsidP="000D27B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примерного договора между НПФ и страхователем</w:t>
      </w:r>
      <w:r w:rsidR="002F29B3" w:rsidRPr="000D27B6">
        <w:rPr>
          <w:rFonts w:ascii="Times New Roman" w:hAnsi="Times New Roman" w:cs="Times New Roman"/>
          <w:sz w:val="26"/>
          <w:szCs w:val="26"/>
        </w:rPr>
        <w:t>;</w:t>
      </w:r>
      <w:r w:rsidRPr="000D2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9E2" w:rsidRPr="000D27B6" w:rsidRDefault="009479E2" w:rsidP="000D27B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договора на управление активами НПФ</w:t>
      </w:r>
      <w:r w:rsidR="002F29B3" w:rsidRPr="000D27B6">
        <w:rPr>
          <w:rFonts w:ascii="Times New Roman" w:hAnsi="Times New Roman" w:cs="Times New Roman"/>
          <w:sz w:val="26"/>
          <w:szCs w:val="26"/>
        </w:rPr>
        <w:t>.</w:t>
      </w:r>
    </w:p>
    <w:p w:rsidR="00DF305E" w:rsidRPr="000D27B6" w:rsidRDefault="00855E2C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Указ означал начало нового этапа существования пенсионной системы России: наряду </w:t>
      </w:r>
      <w:proofErr w:type="gramStart"/>
      <w:r w:rsidRPr="000D27B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D27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27B6">
        <w:rPr>
          <w:rFonts w:ascii="Times New Roman" w:hAnsi="Times New Roman" w:cs="Times New Roman"/>
          <w:sz w:val="26"/>
          <w:szCs w:val="26"/>
        </w:rPr>
        <w:t>государственным</w:t>
      </w:r>
      <w:proofErr w:type="gramEnd"/>
      <w:r w:rsidRPr="000D27B6">
        <w:rPr>
          <w:rFonts w:ascii="Times New Roman" w:hAnsi="Times New Roman" w:cs="Times New Roman"/>
          <w:sz w:val="26"/>
          <w:szCs w:val="26"/>
        </w:rPr>
        <w:t xml:space="preserve"> был легализован и </w:t>
      </w:r>
      <w:r w:rsidR="009A3487" w:rsidRPr="000D27B6">
        <w:rPr>
          <w:rFonts w:ascii="Times New Roman" w:hAnsi="Times New Roman" w:cs="Times New Roman"/>
          <w:sz w:val="26"/>
          <w:szCs w:val="26"/>
        </w:rPr>
        <w:t xml:space="preserve">ее </w:t>
      </w:r>
      <w:r w:rsidRPr="000D27B6">
        <w:rPr>
          <w:rFonts w:ascii="Times New Roman" w:hAnsi="Times New Roman" w:cs="Times New Roman"/>
          <w:sz w:val="26"/>
          <w:szCs w:val="26"/>
        </w:rPr>
        <w:t xml:space="preserve">частный компонент. </w:t>
      </w:r>
    </w:p>
    <w:p w:rsidR="00EA22CA" w:rsidRPr="000D27B6" w:rsidRDefault="001D6AF5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В </w:t>
      </w:r>
      <w:r w:rsidR="00B153EC" w:rsidRPr="000D27B6">
        <w:rPr>
          <w:rFonts w:ascii="Times New Roman" w:hAnsi="Times New Roman" w:cs="Times New Roman"/>
          <w:sz w:val="26"/>
          <w:szCs w:val="26"/>
        </w:rPr>
        <w:t>У</w:t>
      </w:r>
      <w:r w:rsidRPr="000D27B6">
        <w:rPr>
          <w:rFonts w:ascii="Times New Roman" w:hAnsi="Times New Roman" w:cs="Times New Roman"/>
          <w:sz w:val="26"/>
          <w:szCs w:val="26"/>
        </w:rPr>
        <w:t xml:space="preserve">казе дважды были повторены слова «в трехмесячный срок», однако острейший конституционный кризис, разразившийся в России в конце декабря 1992 года и продолжавшийся в течение всего </w:t>
      </w:r>
      <w:r w:rsidR="00773A15" w:rsidRPr="000D27B6">
        <w:rPr>
          <w:rFonts w:ascii="Times New Roman" w:hAnsi="Times New Roman" w:cs="Times New Roman"/>
          <w:sz w:val="26"/>
          <w:szCs w:val="26"/>
        </w:rPr>
        <w:t>199</w:t>
      </w:r>
      <w:r w:rsidRPr="000D27B6">
        <w:rPr>
          <w:rFonts w:ascii="Times New Roman" w:hAnsi="Times New Roman" w:cs="Times New Roman"/>
          <w:sz w:val="26"/>
          <w:szCs w:val="26"/>
        </w:rPr>
        <w:t>3 года, по-видимому, не позволил разработать в срок все определенные Указом документы</w:t>
      </w:r>
      <w:r w:rsidR="00EA22CA" w:rsidRPr="000D27B6">
        <w:rPr>
          <w:rFonts w:ascii="Times New Roman" w:hAnsi="Times New Roman" w:cs="Times New Roman"/>
          <w:sz w:val="26"/>
          <w:szCs w:val="26"/>
        </w:rPr>
        <w:t>.</w:t>
      </w:r>
      <w:r w:rsidR="001163A1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EA22CA" w:rsidRPr="000D27B6">
        <w:rPr>
          <w:rFonts w:ascii="Times New Roman" w:hAnsi="Times New Roman" w:cs="Times New Roman"/>
          <w:sz w:val="26"/>
          <w:szCs w:val="26"/>
        </w:rPr>
        <w:t>Что же касается Инспекции НПФ, то она б</w:t>
      </w:r>
      <w:r w:rsidR="001163A1" w:rsidRPr="000D27B6">
        <w:rPr>
          <w:rFonts w:ascii="Times New Roman" w:hAnsi="Times New Roman" w:cs="Times New Roman"/>
          <w:sz w:val="26"/>
          <w:szCs w:val="26"/>
        </w:rPr>
        <w:t>ыла создана только в июне 1994 года</w:t>
      </w:r>
      <w:r w:rsidR="00EA22CA" w:rsidRPr="000D27B6">
        <w:rPr>
          <w:rFonts w:ascii="Times New Roman" w:hAnsi="Times New Roman" w:cs="Times New Roman"/>
          <w:sz w:val="26"/>
          <w:szCs w:val="26"/>
        </w:rPr>
        <w:t xml:space="preserve"> при Министерстве социальной защиты населения Российской Федерации, ее руководителем (Главным инспектором) был назначен Ю.О. Волков. </w:t>
      </w:r>
    </w:p>
    <w:p w:rsidR="00B153EC" w:rsidRPr="000D27B6" w:rsidRDefault="00773A15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lastRenderedPageBreak/>
        <w:t xml:space="preserve">После подписания Указа число негосударственных пенсионных фондов стремительно росло (20 - в январе 1993 г., 100 - в январе 1994 г., от 800 до 1000 - в январе 1995 г.). Большинство фондов возникали при банках, либо при инвестиционных компаниях. </w:t>
      </w:r>
      <w:r w:rsidR="00B153EC" w:rsidRPr="000D27B6">
        <w:rPr>
          <w:rFonts w:ascii="Times New Roman" w:hAnsi="Times New Roman" w:cs="Times New Roman"/>
          <w:sz w:val="26"/>
          <w:szCs w:val="26"/>
        </w:rPr>
        <w:t xml:space="preserve">Среди учредителей фондов были </w:t>
      </w:r>
      <w:r w:rsidR="001163A1" w:rsidRPr="000D27B6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0D27B6">
        <w:rPr>
          <w:rFonts w:ascii="Times New Roman" w:hAnsi="Times New Roman" w:cs="Times New Roman"/>
          <w:sz w:val="26"/>
          <w:szCs w:val="26"/>
        </w:rPr>
        <w:t>профсоюз</w:t>
      </w:r>
      <w:r w:rsidR="00B153EC" w:rsidRPr="000D27B6">
        <w:rPr>
          <w:rFonts w:ascii="Times New Roman" w:hAnsi="Times New Roman" w:cs="Times New Roman"/>
          <w:sz w:val="26"/>
          <w:szCs w:val="26"/>
        </w:rPr>
        <w:t>ы</w:t>
      </w:r>
      <w:r w:rsidRPr="000D27B6">
        <w:rPr>
          <w:rFonts w:ascii="Times New Roman" w:hAnsi="Times New Roman" w:cs="Times New Roman"/>
          <w:sz w:val="26"/>
          <w:szCs w:val="26"/>
        </w:rPr>
        <w:t xml:space="preserve">, </w:t>
      </w:r>
      <w:r w:rsidR="00B153EC" w:rsidRPr="000D27B6">
        <w:rPr>
          <w:rFonts w:ascii="Times New Roman" w:hAnsi="Times New Roman" w:cs="Times New Roman"/>
          <w:sz w:val="26"/>
          <w:szCs w:val="26"/>
        </w:rPr>
        <w:t xml:space="preserve">общественные и религиозные организации </w:t>
      </w:r>
      <w:r w:rsidRPr="000D27B6">
        <w:rPr>
          <w:rFonts w:ascii="Times New Roman" w:hAnsi="Times New Roman" w:cs="Times New Roman"/>
          <w:sz w:val="26"/>
          <w:szCs w:val="26"/>
        </w:rPr>
        <w:t>или просто групп</w:t>
      </w:r>
      <w:r w:rsidR="00B153EC" w:rsidRPr="000D27B6">
        <w:rPr>
          <w:rFonts w:ascii="Times New Roman" w:hAnsi="Times New Roman" w:cs="Times New Roman"/>
          <w:sz w:val="26"/>
          <w:szCs w:val="26"/>
        </w:rPr>
        <w:t>ы</w:t>
      </w:r>
      <w:r w:rsidRPr="000D27B6">
        <w:rPr>
          <w:rFonts w:ascii="Times New Roman" w:hAnsi="Times New Roman" w:cs="Times New Roman"/>
          <w:sz w:val="26"/>
          <w:szCs w:val="26"/>
        </w:rPr>
        <w:t xml:space="preserve"> инициативных частных лиц, намеренных выйти на новый рынок. </w:t>
      </w:r>
    </w:p>
    <w:p w:rsidR="00773A15" w:rsidRPr="000D27B6" w:rsidRDefault="00773A15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Одновременно, уже в 1993-1994 годах начинают появляться первые корпоративные НПФ, создаваемые крупными компаниями или финансово-промышленными группами с целью организации дополнительного пенсионного обеспечения для своих сотрудников. Основная мотивация создания корпоративных НПФ,</w:t>
      </w:r>
      <w:r w:rsidR="00EA22CA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Pr="000D27B6">
        <w:rPr>
          <w:rFonts w:ascii="Times New Roman" w:hAnsi="Times New Roman" w:cs="Times New Roman"/>
          <w:sz w:val="26"/>
          <w:szCs w:val="26"/>
        </w:rPr>
        <w:t>-</w:t>
      </w:r>
      <w:r w:rsidR="006D5DE8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Pr="000D27B6">
        <w:rPr>
          <w:rFonts w:ascii="Times New Roman" w:hAnsi="Times New Roman" w:cs="Times New Roman"/>
          <w:sz w:val="26"/>
          <w:szCs w:val="26"/>
        </w:rPr>
        <w:t>это либо осуществление социальной политики предприятия, либо использование пенсионных программ в качестве рычага кадровой политики, либо, наконец, формирование подконтрольного, но формально обособленного от предприятия инвестиционного ресурса. Крупные корпоративные фонды начинают доминиров</w:t>
      </w:r>
      <w:r w:rsidR="00B153EC" w:rsidRPr="000D27B6">
        <w:rPr>
          <w:rFonts w:ascii="Times New Roman" w:hAnsi="Times New Roman" w:cs="Times New Roman"/>
          <w:sz w:val="26"/>
          <w:szCs w:val="26"/>
        </w:rPr>
        <w:t>ать в сфере НПО уже к 1996 году</w:t>
      </w:r>
      <w:r w:rsidRPr="000D27B6">
        <w:rPr>
          <w:rFonts w:ascii="Times New Roman" w:hAnsi="Times New Roman" w:cs="Times New Roman"/>
          <w:sz w:val="26"/>
          <w:szCs w:val="26"/>
        </w:rPr>
        <w:t>. Ведущим</w:t>
      </w:r>
      <w:r w:rsidR="00B153EC" w:rsidRPr="000D27B6">
        <w:rPr>
          <w:rFonts w:ascii="Times New Roman" w:hAnsi="Times New Roman" w:cs="Times New Roman"/>
          <w:sz w:val="26"/>
          <w:szCs w:val="26"/>
        </w:rPr>
        <w:t>и</w:t>
      </w:r>
      <w:r w:rsidR="00EA22CA" w:rsidRPr="000D27B6">
        <w:rPr>
          <w:rFonts w:ascii="Times New Roman" w:hAnsi="Times New Roman" w:cs="Times New Roman"/>
          <w:sz w:val="26"/>
          <w:szCs w:val="26"/>
        </w:rPr>
        <w:t xml:space="preserve"> среди них были крупнейшие корпоративные фонды</w:t>
      </w:r>
      <w:r w:rsidRPr="000D27B6">
        <w:rPr>
          <w:rFonts w:ascii="Times New Roman" w:hAnsi="Times New Roman" w:cs="Times New Roman"/>
          <w:sz w:val="26"/>
          <w:szCs w:val="26"/>
        </w:rPr>
        <w:t>: НПФ «ЛУКОЙЛ-</w:t>
      </w:r>
      <w:r w:rsidR="001163A1" w:rsidRPr="000D27B6">
        <w:rPr>
          <w:rFonts w:ascii="Times New Roman" w:hAnsi="Times New Roman" w:cs="Times New Roman"/>
          <w:sz w:val="26"/>
          <w:szCs w:val="26"/>
        </w:rPr>
        <w:t>Г</w:t>
      </w:r>
      <w:r w:rsidRPr="000D27B6">
        <w:rPr>
          <w:rFonts w:ascii="Times New Roman" w:hAnsi="Times New Roman" w:cs="Times New Roman"/>
          <w:sz w:val="26"/>
          <w:szCs w:val="26"/>
        </w:rPr>
        <w:t>арант», НПФ «ГАЗФОНД», НПФ «Сургутнефтегаз», НПФ электроэнергетики и НПФ «Уголь»</w:t>
      </w:r>
      <w:r w:rsidR="00EA22CA" w:rsidRPr="000D27B6">
        <w:rPr>
          <w:rFonts w:ascii="Times New Roman" w:hAnsi="Times New Roman" w:cs="Times New Roman"/>
          <w:sz w:val="26"/>
          <w:szCs w:val="26"/>
        </w:rPr>
        <w:t>.</w:t>
      </w:r>
      <w:r w:rsidRPr="000D27B6">
        <w:rPr>
          <w:rFonts w:ascii="Times New Roman" w:hAnsi="Times New Roman" w:cs="Times New Roman"/>
          <w:sz w:val="26"/>
          <w:szCs w:val="26"/>
        </w:rPr>
        <w:t xml:space="preserve"> В начале 199</w:t>
      </w:r>
      <w:r w:rsidR="001163A1" w:rsidRPr="000D27B6">
        <w:rPr>
          <w:rFonts w:ascii="Times New Roman" w:hAnsi="Times New Roman" w:cs="Times New Roman"/>
          <w:sz w:val="26"/>
          <w:szCs w:val="26"/>
        </w:rPr>
        <w:t>8</w:t>
      </w:r>
      <w:r w:rsidRPr="000D27B6">
        <w:rPr>
          <w:rFonts w:ascii="Times New Roman" w:hAnsi="Times New Roman" w:cs="Times New Roman"/>
          <w:sz w:val="26"/>
          <w:szCs w:val="26"/>
        </w:rPr>
        <w:t xml:space="preserve"> года на эту пятерку НПФ приходилось более 64% активов, и затем тенденция к концентрации продолжала расти год от года.</w:t>
      </w:r>
    </w:p>
    <w:p w:rsidR="00C3234A" w:rsidRPr="000D27B6" w:rsidRDefault="00B153EC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Регулирование деятельности </w:t>
      </w:r>
      <w:r w:rsidR="00DF305E" w:rsidRPr="000D27B6">
        <w:rPr>
          <w:rFonts w:ascii="Times New Roman" w:hAnsi="Times New Roman" w:cs="Times New Roman"/>
          <w:sz w:val="26"/>
          <w:szCs w:val="26"/>
        </w:rPr>
        <w:t xml:space="preserve">НПФ и </w:t>
      </w:r>
      <w:proofErr w:type="gramStart"/>
      <w:r w:rsidR="00DF305E" w:rsidRPr="000D27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DF305E" w:rsidRPr="000D27B6">
        <w:rPr>
          <w:rFonts w:ascii="Times New Roman" w:hAnsi="Times New Roman" w:cs="Times New Roman"/>
          <w:sz w:val="26"/>
          <w:szCs w:val="26"/>
        </w:rPr>
        <w:t xml:space="preserve"> ними, предусмотренн</w:t>
      </w:r>
      <w:r w:rsidRPr="000D27B6">
        <w:rPr>
          <w:rFonts w:ascii="Times New Roman" w:hAnsi="Times New Roman" w:cs="Times New Roman"/>
          <w:sz w:val="26"/>
          <w:szCs w:val="26"/>
        </w:rPr>
        <w:t>ые</w:t>
      </w:r>
      <w:r w:rsidR="00DF305E" w:rsidRPr="000D27B6">
        <w:rPr>
          <w:rFonts w:ascii="Times New Roman" w:hAnsi="Times New Roman" w:cs="Times New Roman"/>
          <w:sz w:val="26"/>
          <w:szCs w:val="26"/>
        </w:rPr>
        <w:t xml:space="preserve"> Указом</w:t>
      </w:r>
      <w:r w:rsidR="00DE119E" w:rsidRPr="000D27B6">
        <w:rPr>
          <w:rFonts w:ascii="Times New Roman" w:hAnsi="Times New Roman" w:cs="Times New Roman"/>
          <w:sz w:val="26"/>
          <w:szCs w:val="26"/>
        </w:rPr>
        <w:t xml:space="preserve"> 1077</w:t>
      </w:r>
      <w:r w:rsidR="00B93815" w:rsidRPr="000D27B6">
        <w:rPr>
          <w:rFonts w:ascii="Times New Roman" w:hAnsi="Times New Roman" w:cs="Times New Roman"/>
          <w:sz w:val="26"/>
          <w:szCs w:val="26"/>
        </w:rPr>
        <w:t>,</w:t>
      </w:r>
      <w:r w:rsidR="00DE119E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B93815" w:rsidRPr="000D27B6">
        <w:rPr>
          <w:rFonts w:ascii="Times New Roman" w:hAnsi="Times New Roman" w:cs="Times New Roman"/>
          <w:sz w:val="26"/>
          <w:szCs w:val="26"/>
        </w:rPr>
        <w:t>необходимо</w:t>
      </w:r>
      <w:r w:rsidR="00DE119E" w:rsidRPr="000D27B6">
        <w:rPr>
          <w:rFonts w:ascii="Times New Roman" w:hAnsi="Times New Roman" w:cs="Times New Roman"/>
          <w:sz w:val="26"/>
          <w:szCs w:val="26"/>
        </w:rPr>
        <w:t xml:space="preserve"> был</w:t>
      </w:r>
      <w:r w:rsidR="00B93815" w:rsidRPr="000D27B6">
        <w:rPr>
          <w:rFonts w:ascii="Times New Roman" w:hAnsi="Times New Roman" w:cs="Times New Roman"/>
          <w:sz w:val="26"/>
          <w:szCs w:val="26"/>
        </w:rPr>
        <w:t>о</w:t>
      </w:r>
      <w:r w:rsidR="00DE119E" w:rsidRPr="000D27B6">
        <w:rPr>
          <w:rFonts w:ascii="Times New Roman" w:hAnsi="Times New Roman" w:cs="Times New Roman"/>
          <w:sz w:val="26"/>
          <w:szCs w:val="26"/>
        </w:rPr>
        <w:t xml:space="preserve"> начать с упорядочения </w:t>
      </w:r>
      <w:r w:rsidRPr="000D27B6">
        <w:rPr>
          <w:rFonts w:ascii="Times New Roman" w:hAnsi="Times New Roman" w:cs="Times New Roman"/>
          <w:sz w:val="26"/>
          <w:szCs w:val="26"/>
        </w:rPr>
        <w:t>процесса</w:t>
      </w:r>
      <w:r w:rsidR="00DE119E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Pr="000D27B6">
        <w:rPr>
          <w:rFonts w:ascii="Times New Roman" w:hAnsi="Times New Roman" w:cs="Times New Roman"/>
          <w:sz w:val="26"/>
          <w:szCs w:val="26"/>
        </w:rPr>
        <w:t xml:space="preserve">их </w:t>
      </w:r>
      <w:r w:rsidR="00DE119E" w:rsidRPr="000D27B6">
        <w:rPr>
          <w:rFonts w:ascii="Times New Roman" w:hAnsi="Times New Roman" w:cs="Times New Roman"/>
          <w:sz w:val="26"/>
          <w:szCs w:val="26"/>
        </w:rPr>
        <w:t>создания. 15 декабря 1994 г. – Инспекция приняла Временное положение о регистрации уставов негосударственных пенсионных фондов и начала регистрацию уставов</w:t>
      </w:r>
      <w:r w:rsidR="00C52700" w:rsidRPr="000D27B6">
        <w:rPr>
          <w:rFonts w:ascii="Times New Roman" w:hAnsi="Times New Roman" w:cs="Times New Roman"/>
          <w:sz w:val="26"/>
          <w:szCs w:val="26"/>
        </w:rPr>
        <w:t>. При</w:t>
      </w:r>
      <w:r w:rsidR="00DE119E" w:rsidRPr="000D27B6">
        <w:rPr>
          <w:rFonts w:ascii="Times New Roman" w:hAnsi="Times New Roman" w:cs="Times New Roman"/>
          <w:sz w:val="26"/>
          <w:szCs w:val="26"/>
        </w:rPr>
        <w:t xml:space="preserve"> этом </w:t>
      </w:r>
      <w:r w:rsidR="00C52700" w:rsidRPr="000D27B6">
        <w:rPr>
          <w:rFonts w:ascii="Times New Roman" w:hAnsi="Times New Roman" w:cs="Times New Roman"/>
          <w:sz w:val="26"/>
          <w:szCs w:val="26"/>
        </w:rPr>
        <w:t xml:space="preserve">Инспекция </w:t>
      </w:r>
      <w:r w:rsidR="00DE119E" w:rsidRPr="000D27B6">
        <w:rPr>
          <w:rFonts w:ascii="Times New Roman" w:hAnsi="Times New Roman" w:cs="Times New Roman"/>
          <w:sz w:val="26"/>
          <w:szCs w:val="26"/>
        </w:rPr>
        <w:t>регистрировал</w:t>
      </w:r>
      <w:r w:rsidR="00B93815" w:rsidRPr="000D27B6">
        <w:rPr>
          <w:rFonts w:ascii="Times New Roman" w:hAnsi="Times New Roman" w:cs="Times New Roman"/>
          <w:sz w:val="26"/>
          <w:szCs w:val="26"/>
        </w:rPr>
        <w:t>а</w:t>
      </w:r>
      <w:r w:rsidR="00DE119E" w:rsidRPr="000D27B6">
        <w:rPr>
          <w:rFonts w:ascii="Times New Roman" w:hAnsi="Times New Roman" w:cs="Times New Roman"/>
          <w:sz w:val="26"/>
          <w:szCs w:val="26"/>
        </w:rPr>
        <w:t xml:space="preserve"> уставы только </w:t>
      </w:r>
      <w:r w:rsidR="00C52700" w:rsidRPr="000D27B6">
        <w:rPr>
          <w:rFonts w:ascii="Times New Roman" w:hAnsi="Times New Roman" w:cs="Times New Roman"/>
          <w:sz w:val="26"/>
          <w:szCs w:val="26"/>
        </w:rPr>
        <w:t xml:space="preserve">тех </w:t>
      </w:r>
      <w:r w:rsidR="00DE119E" w:rsidRPr="000D27B6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="00C52700" w:rsidRPr="000D27B6">
        <w:rPr>
          <w:rFonts w:ascii="Times New Roman" w:hAnsi="Times New Roman" w:cs="Times New Roman"/>
          <w:sz w:val="26"/>
          <w:szCs w:val="26"/>
        </w:rPr>
        <w:t xml:space="preserve">которые были </w:t>
      </w:r>
      <w:r w:rsidR="00DE119E" w:rsidRPr="000D27B6">
        <w:rPr>
          <w:rFonts w:ascii="Times New Roman" w:hAnsi="Times New Roman" w:cs="Times New Roman"/>
          <w:sz w:val="26"/>
          <w:szCs w:val="26"/>
        </w:rPr>
        <w:t>созданы в организационно-правовой форме «фонд»</w:t>
      </w:r>
      <w:r w:rsidR="00EA22CA" w:rsidRPr="000D27B6">
        <w:rPr>
          <w:rFonts w:ascii="Times New Roman" w:hAnsi="Times New Roman" w:cs="Times New Roman"/>
          <w:sz w:val="26"/>
          <w:szCs w:val="26"/>
        </w:rPr>
        <w:t>, согласно Закону о некоммерческих организациях</w:t>
      </w:r>
      <w:r w:rsidR="00DE119E" w:rsidRPr="000D27B6">
        <w:rPr>
          <w:rFonts w:ascii="Times New Roman" w:hAnsi="Times New Roman" w:cs="Times New Roman"/>
          <w:sz w:val="26"/>
          <w:szCs w:val="26"/>
        </w:rPr>
        <w:t>.</w:t>
      </w:r>
      <w:r w:rsidR="006D5DE8" w:rsidRPr="000D2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3A15" w:rsidRPr="000D27B6" w:rsidRDefault="00DE119E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В декабре 1994 года деятельность НПФ и компани</w:t>
      </w:r>
      <w:r w:rsidR="00B93815" w:rsidRPr="000D27B6">
        <w:rPr>
          <w:rFonts w:ascii="Times New Roman" w:hAnsi="Times New Roman" w:cs="Times New Roman"/>
          <w:sz w:val="26"/>
          <w:szCs w:val="26"/>
        </w:rPr>
        <w:t>й</w:t>
      </w:r>
      <w:r w:rsidRPr="000D27B6">
        <w:rPr>
          <w:rFonts w:ascii="Times New Roman" w:hAnsi="Times New Roman" w:cs="Times New Roman"/>
          <w:sz w:val="26"/>
          <w:szCs w:val="26"/>
        </w:rPr>
        <w:t xml:space="preserve"> по управлению их активами был</w:t>
      </w:r>
      <w:r w:rsidR="00B93815" w:rsidRPr="000D27B6">
        <w:rPr>
          <w:rFonts w:ascii="Times New Roman" w:hAnsi="Times New Roman" w:cs="Times New Roman"/>
          <w:sz w:val="26"/>
          <w:szCs w:val="26"/>
        </w:rPr>
        <w:t>а</w:t>
      </w:r>
      <w:r w:rsidRPr="000D27B6">
        <w:rPr>
          <w:rFonts w:ascii="Times New Roman" w:hAnsi="Times New Roman" w:cs="Times New Roman"/>
          <w:sz w:val="26"/>
          <w:szCs w:val="26"/>
        </w:rPr>
        <w:t xml:space="preserve"> включен</w:t>
      </w:r>
      <w:r w:rsidR="00B93815" w:rsidRPr="000D27B6">
        <w:rPr>
          <w:rFonts w:ascii="Times New Roman" w:hAnsi="Times New Roman" w:cs="Times New Roman"/>
          <w:sz w:val="26"/>
          <w:szCs w:val="26"/>
        </w:rPr>
        <w:t>а</w:t>
      </w:r>
      <w:r w:rsidRPr="000D27B6">
        <w:rPr>
          <w:rFonts w:ascii="Times New Roman" w:hAnsi="Times New Roman" w:cs="Times New Roman"/>
          <w:sz w:val="26"/>
          <w:szCs w:val="26"/>
        </w:rPr>
        <w:t xml:space="preserve"> в перечень лицензируемых видов</w:t>
      </w:r>
      <w:r w:rsidR="00BD5B32" w:rsidRPr="000D27B6">
        <w:rPr>
          <w:rFonts w:ascii="Times New Roman" w:hAnsi="Times New Roman" w:cs="Times New Roman"/>
          <w:sz w:val="26"/>
          <w:szCs w:val="26"/>
        </w:rPr>
        <w:t xml:space="preserve"> деятельности (постановление Правительства РФ № 1418)</w:t>
      </w:r>
      <w:r w:rsidRPr="000D27B6">
        <w:rPr>
          <w:rFonts w:ascii="Times New Roman" w:hAnsi="Times New Roman" w:cs="Times New Roman"/>
          <w:sz w:val="26"/>
          <w:szCs w:val="26"/>
        </w:rPr>
        <w:t xml:space="preserve">, а </w:t>
      </w:r>
      <w:r w:rsidR="00B93815" w:rsidRPr="000D27B6">
        <w:rPr>
          <w:rFonts w:ascii="Times New Roman" w:hAnsi="Times New Roman" w:cs="Times New Roman"/>
          <w:sz w:val="26"/>
          <w:szCs w:val="26"/>
        </w:rPr>
        <w:t xml:space="preserve">проводить это лицензирование была уполномочена </w:t>
      </w:r>
      <w:r w:rsidRPr="000D27B6">
        <w:rPr>
          <w:rFonts w:ascii="Times New Roman" w:hAnsi="Times New Roman" w:cs="Times New Roman"/>
          <w:sz w:val="26"/>
          <w:szCs w:val="26"/>
        </w:rPr>
        <w:t>Инспекция НПФ при Минсоцзащиты России</w:t>
      </w:r>
      <w:r w:rsidR="00BD5B32" w:rsidRPr="000D27B6">
        <w:rPr>
          <w:rFonts w:ascii="Times New Roman" w:hAnsi="Times New Roman" w:cs="Times New Roman"/>
          <w:sz w:val="26"/>
          <w:szCs w:val="26"/>
        </w:rPr>
        <w:t xml:space="preserve">. </w:t>
      </w:r>
      <w:r w:rsidR="00EA22CA" w:rsidRPr="000D27B6">
        <w:rPr>
          <w:rFonts w:ascii="Times New Roman" w:hAnsi="Times New Roman" w:cs="Times New Roman"/>
          <w:sz w:val="26"/>
          <w:szCs w:val="26"/>
        </w:rPr>
        <w:t>С октября 1995 года согласно «Поло</w:t>
      </w:r>
      <w:r w:rsidR="00773A15" w:rsidRPr="000D27B6">
        <w:rPr>
          <w:rFonts w:ascii="Times New Roman" w:hAnsi="Times New Roman" w:cs="Times New Roman"/>
          <w:sz w:val="26"/>
          <w:szCs w:val="26"/>
        </w:rPr>
        <w:t>жени</w:t>
      </w:r>
      <w:r w:rsidR="00EA22CA" w:rsidRPr="000D27B6">
        <w:rPr>
          <w:rFonts w:ascii="Times New Roman" w:hAnsi="Times New Roman" w:cs="Times New Roman"/>
          <w:sz w:val="26"/>
          <w:szCs w:val="26"/>
        </w:rPr>
        <w:t>ю</w:t>
      </w:r>
      <w:r w:rsidR="00773A15" w:rsidRPr="000D27B6">
        <w:rPr>
          <w:rFonts w:ascii="Times New Roman" w:hAnsi="Times New Roman" w:cs="Times New Roman"/>
          <w:sz w:val="26"/>
          <w:szCs w:val="26"/>
        </w:rPr>
        <w:t xml:space="preserve"> о лицензировании деятельности негосударственных пенсионных фондов и компаний по управлению активами негосударственных пенсионных фондов</w:t>
      </w:r>
      <w:r w:rsidR="005556C3" w:rsidRPr="000D27B6">
        <w:rPr>
          <w:rFonts w:ascii="Times New Roman" w:hAnsi="Times New Roman" w:cs="Times New Roman"/>
          <w:sz w:val="26"/>
          <w:szCs w:val="26"/>
        </w:rPr>
        <w:t>»</w:t>
      </w:r>
      <w:r w:rsidR="00EA22CA" w:rsidRPr="000D27B6">
        <w:rPr>
          <w:rFonts w:ascii="Times New Roman" w:hAnsi="Times New Roman" w:cs="Times New Roman"/>
          <w:sz w:val="26"/>
          <w:szCs w:val="26"/>
        </w:rPr>
        <w:t xml:space="preserve"> и</w:t>
      </w:r>
      <w:r w:rsidR="00773A15" w:rsidRPr="000D27B6">
        <w:rPr>
          <w:rFonts w:ascii="Times New Roman" w:hAnsi="Times New Roman" w:cs="Times New Roman"/>
          <w:sz w:val="26"/>
          <w:szCs w:val="26"/>
        </w:rPr>
        <w:t>нспекция НПФ начала лицензировать деятельность фондов и компаний</w:t>
      </w:r>
      <w:r w:rsidR="00EA22CA" w:rsidRPr="000D27B6">
        <w:rPr>
          <w:rFonts w:ascii="Times New Roman" w:hAnsi="Times New Roman" w:cs="Times New Roman"/>
          <w:sz w:val="26"/>
          <w:szCs w:val="26"/>
        </w:rPr>
        <w:t>.</w:t>
      </w:r>
      <w:r w:rsidR="00773A15" w:rsidRPr="000D2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33C5" w:rsidRPr="000D27B6" w:rsidRDefault="00EA22CA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Н</w:t>
      </w:r>
      <w:r w:rsidR="00773A15" w:rsidRPr="000D27B6">
        <w:rPr>
          <w:rFonts w:ascii="Times New Roman" w:hAnsi="Times New Roman" w:cs="Times New Roman"/>
          <w:sz w:val="26"/>
          <w:szCs w:val="26"/>
        </w:rPr>
        <w:t xml:space="preserve">а 1 мая 1998 года законную деятельность в области негосударственного пенсионного обеспечения имели право вести 277 фондов. </w:t>
      </w:r>
      <w:r w:rsidR="00407D74" w:rsidRPr="000D27B6">
        <w:rPr>
          <w:rFonts w:ascii="Times New Roman" w:hAnsi="Times New Roman" w:cs="Times New Roman"/>
          <w:sz w:val="26"/>
          <w:szCs w:val="26"/>
        </w:rPr>
        <w:t>В системе НПФ на постоянной основе работа</w:t>
      </w:r>
      <w:r w:rsidR="0051093A" w:rsidRPr="000D27B6">
        <w:rPr>
          <w:rFonts w:ascii="Times New Roman" w:hAnsi="Times New Roman" w:cs="Times New Roman"/>
          <w:sz w:val="26"/>
          <w:szCs w:val="26"/>
        </w:rPr>
        <w:t>л</w:t>
      </w:r>
      <w:r w:rsidR="00407D74" w:rsidRPr="000D27B6">
        <w:rPr>
          <w:rFonts w:ascii="Times New Roman" w:hAnsi="Times New Roman" w:cs="Times New Roman"/>
          <w:sz w:val="26"/>
          <w:szCs w:val="26"/>
        </w:rPr>
        <w:t xml:space="preserve">о </w:t>
      </w:r>
      <w:r w:rsidR="00BD5B32" w:rsidRPr="000D27B6">
        <w:rPr>
          <w:rFonts w:ascii="Times New Roman" w:hAnsi="Times New Roman" w:cs="Times New Roman"/>
          <w:sz w:val="26"/>
          <w:szCs w:val="26"/>
        </w:rPr>
        <w:t xml:space="preserve">тогда </w:t>
      </w:r>
      <w:r w:rsidR="00407D74" w:rsidRPr="000D27B6">
        <w:rPr>
          <w:rFonts w:ascii="Times New Roman" w:hAnsi="Times New Roman" w:cs="Times New Roman"/>
          <w:sz w:val="26"/>
          <w:szCs w:val="26"/>
        </w:rPr>
        <w:t>почти три тысячи специалистов.</w:t>
      </w:r>
    </w:p>
    <w:p w:rsidR="00B93815" w:rsidRPr="000D27B6" w:rsidRDefault="00B93815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302" w:rsidRPr="000D27B6" w:rsidRDefault="00BD3302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Кроме лицензирования Инспекцией НПФ было начато формирование и других составляющих системы государственного контроля, таких как:</w:t>
      </w:r>
    </w:p>
    <w:p w:rsidR="00BD3302" w:rsidRPr="000D27B6" w:rsidRDefault="00BD3302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•</w:t>
      </w:r>
      <w:r w:rsidRPr="000D27B6">
        <w:rPr>
          <w:rFonts w:ascii="Times New Roman" w:hAnsi="Times New Roman" w:cs="Times New Roman"/>
          <w:sz w:val="26"/>
          <w:szCs w:val="26"/>
        </w:rPr>
        <w:tab/>
        <w:t xml:space="preserve">унифицированной системы бухгалтерского учета, </w:t>
      </w:r>
    </w:p>
    <w:p w:rsidR="00BD3302" w:rsidRPr="000D27B6" w:rsidRDefault="00BD3302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•</w:t>
      </w:r>
      <w:r w:rsidRPr="000D27B6">
        <w:rPr>
          <w:rFonts w:ascii="Times New Roman" w:hAnsi="Times New Roman" w:cs="Times New Roman"/>
          <w:sz w:val="26"/>
          <w:szCs w:val="26"/>
        </w:rPr>
        <w:tab/>
        <w:t xml:space="preserve">обязательных ежегодных аудиторских и актуарных проверок, </w:t>
      </w:r>
    </w:p>
    <w:p w:rsidR="00BD3302" w:rsidRPr="000D27B6" w:rsidRDefault="00BD3302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•</w:t>
      </w:r>
      <w:r w:rsidRPr="000D27B6">
        <w:rPr>
          <w:rFonts w:ascii="Times New Roman" w:hAnsi="Times New Roman" w:cs="Times New Roman"/>
          <w:sz w:val="26"/>
          <w:szCs w:val="26"/>
        </w:rPr>
        <w:tab/>
        <w:t xml:space="preserve">отчетности </w:t>
      </w:r>
      <w:r w:rsidR="00B93815" w:rsidRPr="000D27B6">
        <w:rPr>
          <w:rFonts w:ascii="Times New Roman" w:hAnsi="Times New Roman" w:cs="Times New Roman"/>
          <w:sz w:val="26"/>
          <w:szCs w:val="26"/>
        </w:rPr>
        <w:t>НПФ</w:t>
      </w:r>
      <w:r w:rsidRPr="000D27B6">
        <w:rPr>
          <w:rFonts w:ascii="Times New Roman" w:hAnsi="Times New Roman" w:cs="Times New Roman"/>
          <w:sz w:val="26"/>
          <w:szCs w:val="26"/>
        </w:rPr>
        <w:t xml:space="preserve"> перед Инспекцией и системы заслушивания</w:t>
      </w:r>
      <w:r w:rsidR="00B93815" w:rsidRPr="000D27B6">
        <w:rPr>
          <w:rFonts w:ascii="Times New Roman" w:hAnsi="Times New Roman" w:cs="Times New Roman"/>
          <w:sz w:val="26"/>
          <w:szCs w:val="26"/>
        </w:rPr>
        <w:t xml:space="preserve"> фондов</w:t>
      </w:r>
      <w:r w:rsidRPr="000D27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D3302" w:rsidRPr="000D27B6" w:rsidRDefault="00BD3302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•</w:t>
      </w:r>
      <w:r w:rsidRPr="000D27B6">
        <w:rPr>
          <w:rFonts w:ascii="Times New Roman" w:hAnsi="Times New Roman" w:cs="Times New Roman"/>
          <w:sz w:val="26"/>
          <w:szCs w:val="26"/>
        </w:rPr>
        <w:tab/>
      </w:r>
      <w:r w:rsidR="00B93815" w:rsidRPr="000D27B6">
        <w:rPr>
          <w:rFonts w:ascii="Times New Roman" w:hAnsi="Times New Roman" w:cs="Times New Roman"/>
          <w:sz w:val="26"/>
          <w:szCs w:val="26"/>
        </w:rPr>
        <w:t xml:space="preserve">проведение </w:t>
      </w:r>
      <w:r w:rsidRPr="000D27B6">
        <w:rPr>
          <w:rFonts w:ascii="Times New Roman" w:hAnsi="Times New Roman" w:cs="Times New Roman"/>
          <w:sz w:val="26"/>
          <w:szCs w:val="26"/>
        </w:rPr>
        <w:t>контрольных проверок фондов.</w:t>
      </w:r>
    </w:p>
    <w:p w:rsidR="00BD3302" w:rsidRPr="000D27B6" w:rsidRDefault="00BD3302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Все стороны контроля должны были быть обеспечены соответствующими нормативными актами. </w:t>
      </w:r>
      <w:proofErr w:type="gramStart"/>
      <w:r w:rsidRPr="000D27B6">
        <w:rPr>
          <w:rFonts w:ascii="Times New Roman" w:hAnsi="Times New Roman" w:cs="Times New Roman"/>
          <w:sz w:val="26"/>
          <w:szCs w:val="26"/>
        </w:rPr>
        <w:t>В течение декабря 1994 – февраля 1996 гг. были разработаны и утверждены приказами Инспекции НПФ</w:t>
      </w:r>
      <w:r w:rsidR="00DC1966" w:rsidRPr="000D27B6">
        <w:rPr>
          <w:rFonts w:ascii="Times New Roman" w:hAnsi="Times New Roman" w:cs="Times New Roman"/>
          <w:sz w:val="26"/>
          <w:szCs w:val="26"/>
        </w:rPr>
        <w:t>:</w:t>
      </w:r>
      <w:r w:rsidRPr="000D27B6">
        <w:rPr>
          <w:rFonts w:ascii="Times New Roman" w:hAnsi="Times New Roman" w:cs="Times New Roman"/>
          <w:sz w:val="26"/>
          <w:szCs w:val="26"/>
        </w:rPr>
        <w:t xml:space="preserve"> сначала Временное, а потом и постоянное Положение о порядке регистрации уставов </w:t>
      </w:r>
      <w:r w:rsidR="00DC1966" w:rsidRPr="000D27B6">
        <w:rPr>
          <w:rFonts w:ascii="Times New Roman" w:hAnsi="Times New Roman" w:cs="Times New Roman"/>
          <w:sz w:val="26"/>
          <w:szCs w:val="26"/>
        </w:rPr>
        <w:t>НПФ;</w:t>
      </w:r>
      <w:r w:rsidRPr="000D27B6">
        <w:rPr>
          <w:rFonts w:ascii="Times New Roman" w:hAnsi="Times New Roman" w:cs="Times New Roman"/>
          <w:sz w:val="26"/>
          <w:szCs w:val="26"/>
        </w:rPr>
        <w:t xml:space="preserve"> Основные требования к Правилам негосударственного пенсионного фонда</w:t>
      </w:r>
      <w:r w:rsidR="00DC1966" w:rsidRPr="000D27B6">
        <w:rPr>
          <w:rFonts w:ascii="Times New Roman" w:hAnsi="Times New Roman" w:cs="Times New Roman"/>
          <w:sz w:val="26"/>
          <w:szCs w:val="26"/>
        </w:rPr>
        <w:t>,</w:t>
      </w:r>
      <w:r w:rsidRPr="000D27B6">
        <w:rPr>
          <w:rFonts w:ascii="Times New Roman" w:hAnsi="Times New Roman" w:cs="Times New Roman"/>
          <w:sz w:val="26"/>
          <w:szCs w:val="26"/>
        </w:rPr>
        <w:t xml:space="preserve"> примерному договору о негосударственном пенсионном обеспечении, примерному договору по управлению активами НПФ</w:t>
      </w:r>
      <w:r w:rsidR="00DC1966" w:rsidRPr="000D27B6">
        <w:rPr>
          <w:rFonts w:ascii="Times New Roman" w:hAnsi="Times New Roman" w:cs="Times New Roman"/>
          <w:sz w:val="26"/>
          <w:szCs w:val="26"/>
        </w:rPr>
        <w:t>;</w:t>
      </w:r>
      <w:r w:rsidRPr="000D27B6">
        <w:rPr>
          <w:rFonts w:ascii="Times New Roman" w:hAnsi="Times New Roman" w:cs="Times New Roman"/>
          <w:sz w:val="26"/>
          <w:szCs w:val="26"/>
        </w:rPr>
        <w:t xml:space="preserve"> Временные правила инвестирования активов НПФ и экономические нормативы надежности и платежеспособности </w:t>
      </w:r>
      <w:r w:rsidR="00DC1966" w:rsidRPr="000D27B6">
        <w:rPr>
          <w:rFonts w:ascii="Times New Roman" w:hAnsi="Times New Roman" w:cs="Times New Roman"/>
          <w:sz w:val="26"/>
          <w:szCs w:val="26"/>
        </w:rPr>
        <w:t>фондов;</w:t>
      </w:r>
      <w:proofErr w:type="gramEnd"/>
      <w:r w:rsidRPr="000D27B6">
        <w:rPr>
          <w:rFonts w:ascii="Times New Roman" w:hAnsi="Times New Roman" w:cs="Times New Roman"/>
          <w:sz w:val="26"/>
          <w:szCs w:val="26"/>
        </w:rPr>
        <w:t xml:space="preserve"> первые формы отчетности о деятельности </w:t>
      </w:r>
      <w:r w:rsidR="00DC1966" w:rsidRPr="000D27B6">
        <w:rPr>
          <w:rFonts w:ascii="Times New Roman" w:hAnsi="Times New Roman" w:cs="Times New Roman"/>
          <w:sz w:val="26"/>
          <w:szCs w:val="26"/>
        </w:rPr>
        <w:t>НПФ</w:t>
      </w:r>
      <w:r w:rsidRPr="000D27B6">
        <w:rPr>
          <w:rFonts w:ascii="Times New Roman" w:hAnsi="Times New Roman" w:cs="Times New Roman"/>
          <w:sz w:val="26"/>
          <w:szCs w:val="26"/>
        </w:rPr>
        <w:t xml:space="preserve"> (№ 1-НПФ, 2-НПФ и 3-НПФ)</w:t>
      </w:r>
      <w:r w:rsidR="00DC1966" w:rsidRPr="000D27B6">
        <w:rPr>
          <w:rFonts w:ascii="Times New Roman" w:hAnsi="Times New Roman" w:cs="Times New Roman"/>
          <w:sz w:val="26"/>
          <w:szCs w:val="26"/>
        </w:rPr>
        <w:t>;</w:t>
      </w:r>
      <w:r w:rsidRPr="000D27B6">
        <w:rPr>
          <w:rFonts w:ascii="Times New Roman" w:hAnsi="Times New Roman" w:cs="Times New Roman"/>
          <w:sz w:val="26"/>
          <w:szCs w:val="26"/>
        </w:rPr>
        <w:t xml:space="preserve"> Временные указания о порядке ведения бухгалтерского учета и отчетности в негосударственных пенсионных фондах.</w:t>
      </w:r>
    </w:p>
    <w:p w:rsidR="00BD3302" w:rsidRPr="000D27B6" w:rsidRDefault="00BD3302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Все делалось </w:t>
      </w:r>
      <w:r w:rsidR="00EA22CA" w:rsidRPr="000D27B6">
        <w:rPr>
          <w:rFonts w:ascii="Times New Roman" w:hAnsi="Times New Roman" w:cs="Times New Roman"/>
          <w:sz w:val="26"/>
          <w:szCs w:val="26"/>
        </w:rPr>
        <w:t>«с нуля», так как</w:t>
      </w:r>
      <w:r w:rsidRPr="000D27B6">
        <w:rPr>
          <w:rFonts w:ascii="Times New Roman" w:hAnsi="Times New Roman" w:cs="Times New Roman"/>
          <w:sz w:val="26"/>
          <w:szCs w:val="26"/>
        </w:rPr>
        <w:t xml:space="preserve"> аналогов не было. Специалисты Инспекции сами формулировали принципы этих документов, а потом реализовывали их на бумаге. При этом часто приходилось спотыкаться о бюрократические препоны в аппаратах министерств. Попытки Инспекции</w:t>
      </w:r>
      <w:r w:rsidR="00DC1966" w:rsidRPr="000D27B6">
        <w:rPr>
          <w:rFonts w:ascii="Times New Roman" w:hAnsi="Times New Roman" w:cs="Times New Roman"/>
          <w:sz w:val="26"/>
          <w:szCs w:val="26"/>
        </w:rPr>
        <w:t>, например,</w:t>
      </w:r>
      <w:r w:rsidRPr="000D27B6">
        <w:rPr>
          <w:rFonts w:ascii="Times New Roman" w:hAnsi="Times New Roman" w:cs="Times New Roman"/>
          <w:sz w:val="26"/>
          <w:szCs w:val="26"/>
        </w:rPr>
        <w:t xml:space="preserve"> привлечь к разработке порядка ведения бухгалтерского учета в НПФ работников соответствующего департамента Минфина натолкнулись на их категорический отказ участвовать в этой работе. Однако</w:t>
      </w:r>
      <w:proofErr w:type="gramStart"/>
      <w:r w:rsidRPr="000D27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D27B6">
        <w:rPr>
          <w:rFonts w:ascii="Times New Roman" w:hAnsi="Times New Roman" w:cs="Times New Roman"/>
          <w:sz w:val="26"/>
          <w:szCs w:val="26"/>
        </w:rPr>
        <w:t xml:space="preserve"> стоило Инспекции опубликовать утвержденные ею </w:t>
      </w:r>
      <w:r w:rsidR="00DC1966" w:rsidRPr="000D27B6">
        <w:rPr>
          <w:rFonts w:ascii="Times New Roman" w:hAnsi="Times New Roman" w:cs="Times New Roman"/>
          <w:sz w:val="26"/>
          <w:szCs w:val="26"/>
        </w:rPr>
        <w:t>«</w:t>
      </w:r>
      <w:r w:rsidRPr="000D27B6">
        <w:rPr>
          <w:rFonts w:ascii="Times New Roman" w:hAnsi="Times New Roman" w:cs="Times New Roman"/>
          <w:sz w:val="26"/>
          <w:szCs w:val="26"/>
        </w:rPr>
        <w:t>Временные указания о порядке ведения бухгалтерского учета и отчетности в негосударственных пенсионных фондах</w:t>
      </w:r>
      <w:r w:rsidR="00DC1966" w:rsidRPr="000D27B6">
        <w:rPr>
          <w:rFonts w:ascii="Times New Roman" w:hAnsi="Times New Roman" w:cs="Times New Roman"/>
          <w:sz w:val="26"/>
          <w:szCs w:val="26"/>
        </w:rPr>
        <w:t>»</w:t>
      </w:r>
      <w:r w:rsidRPr="000D27B6">
        <w:rPr>
          <w:rFonts w:ascii="Times New Roman" w:hAnsi="Times New Roman" w:cs="Times New Roman"/>
          <w:sz w:val="26"/>
          <w:szCs w:val="26"/>
        </w:rPr>
        <w:t>, она получила строгое письмо заместителя министра финансов, что мы не имели права делать это без согласования с Минфином. Пришлось Инспекции НПФ попросить министерство согласовать этот документ. После некоторой проволочки, Минфин согласовал Временные указания практически без поправок.</w:t>
      </w:r>
    </w:p>
    <w:p w:rsidR="00DC1966" w:rsidRPr="000D27B6" w:rsidRDefault="00DC1966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302" w:rsidRPr="000D27B6" w:rsidRDefault="00BD3302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После окончания первого квартала 1996 года стала поступать отчетность от фондов, и тут выяснилось, что ситуация очень сложная: фонды не поняли документы Инспекции, а персонал фондов очень слабо подготовлен (в Инспекцию, например, поступали балансы, у которых пассив не равнялся активу). Стало ясно, что, с одной стороны, надо править </w:t>
      </w:r>
      <w:r w:rsidRPr="000D27B6">
        <w:rPr>
          <w:rFonts w:ascii="Times New Roman" w:hAnsi="Times New Roman" w:cs="Times New Roman"/>
          <w:sz w:val="26"/>
          <w:szCs w:val="26"/>
        </w:rPr>
        <w:lastRenderedPageBreak/>
        <w:t xml:space="preserve">структуру и формулировки форм отчетности, а, с другой, </w:t>
      </w:r>
      <w:r w:rsidR="006E62AC" w:rsidRPr="000D27B6">
        <w:rPr>
          <w:rFonts w:ascii="Times New Roman" w:hAnsi="Times New Roman" w:cs="Times New Roman"/>
          <w:sz w:val="26"/>
          <w:szCs w:val="26"/>
        </w:rPr>
        <w:t xml:space="preserve">персонал </w:t>
      </w:r>
      <w:r w:rsidRPr="000D27B6">
        <w:rPr>
          <w:rFonts w:ascii="Times New Roman" w:hAnsi="Times New Roman" w:cs="Times New Roman"/>
          <w:sz w:val="26"/>
          <w:szCs w:val="26"/>
        </w:rPr>
        <w:t>фонд</w:t>
      </w:r>
      <w:r w:rsidR="006E62AC" w:rsidRPr="000D27B6">
        <w:rPr>
          <w:rFonts w:ascii="Times New Roman" w:hAnsi="Times New Roman" w:cs="Times New Roman"/>
          <w:sz w:val="26"/>
          <w:szCs w:val="26"/>
        </w:rPr>
        <w:t>ов</w:t>
      </w:r>
      <w:r w:rsidRPr="000D27B6">
        <w:rPr>
          <w:rFonts w:ascii="Times New Roman" w:hAnsi="Times New Roman" w:cs="Times New Roman"/>
          <w:sz w:val="26"/>
          <w:szCs w:val="26"/>
        </w:rPr>
        <w:t xml:space="preserve"> надо учить и добиваться </w:t>
      </w:r>
      <w:r w:rsidR="006E62AC" w:rsidRPr="000D27B6">
        <w:rPr>
          <w:rFonts w:ascii="Times New Roman" w:hAnsi="Times New Roman" w:cs="Times New Roman"/>
          <w:sz w:val="26"/>
          <w:szCs w:val="26"/>
        </w:rPr>
        <w:t xml:space="preserve">от фондов </w:t>
      </w:r>
      <w:r w:rsidRPr="000D27B6">
        <w:rPr>
          <w:rFonts w:ascii="Times New Roman" w:hAnsi="Times New Roman" w:cs="Times New Roman"/>
          <w:sz w:val="26"/>
          <w:szCs w:val="26"/>
        </w:rPr>
        <w:t>однозначного понимания.</w:t>
      </w:r>
      <w:r w:rsidR="0087568E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6E62AC" w:rsidRPr="000D27B6">
        <w:rPr>
          <w:rFonts w:ascii="Times New Roman" w:hAnsi="Times New Roman" w:cs="Times New Roman"/>
          <w:sz w:val="26"/>
          <w:szCs w:val="26"/>
        </w:rPr>
        <w:t>В сентябре 1996 года был принят приказ Инспекции НПФ «Об организации обучения и сертификации персонала НПФ. В течение осени1996 – лета 1997 года были разработаны новые формы отчетности и почти ежемесячно на базе Российской экономической академии им. Г.В.</w:t>
      </w:r>
      <w:r w:rsidR="008F7C44" w:rsidRPr="000D27B6">
        <w:rPr>
          <w:rFonts w:ascii="Times New Roman" w:hAnsi="Times New Roman" w:cs="Times New Roman"/>
          <w:sz w:val="26"/>
          <w:szCs w:val="26"/>
        </w:rPr>
        <w:t> </w:t>
      </w:r>
      <w:r w:rsidR="006E62AC" w:rsidRPr="000D27B6">
        <w:rPr>
          <w:rFonts w:ascii="Times New Roman" w:hAnsi="Times New Roman" w:cs="Times New Roman"/>
          <w:sz w:val="26"/>
          <w:szCs w:val="26"/>
        </w:rPr>
        <w:t xml:space="preserve">Плеханова проводились лекции и семинары, на которых ведущие аудиторы и специалисты Инспекции НПФ разъясняли особенности бухгалтерского учета в НПФ и </w:t>
      </w:r>
      <w:r w:rsidR="008F7C44" w:rsidRPr="000D27B6">
        <w:rPr>
          <w:rFonts w:ascii="Times New Roman" w:hAnsi="Times New Roman" w:cs="Times New Roman"/>
          <w:sz w:val="26"/>
          <w:szCs w:val="26"/>
        </w:rPr>
        <w:t>порядок представления специальной отчетности о деятельности фондов.</w:t>
      </w:r>
      <w:r w:rsidR="006E62AC" w:rsidRPr="000D2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C44" w:rsidRPr="000D27B6" w:rsidRDefault="008F7C44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7CB8" w:rsidRPr="000D27B6" w:rsidRDefault="00377CB8" w:rsidP="000D27B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7B6">
        <w:rPr>
          <w:rFonts w:ascii="Times New Roman" w:hAnsi="Times New Roman" w:cs="Times New Roman"/>
          <w:sz w:val="26"/>
          <w:szCs w:val="26"/>
        </w:rPr>
        <w:t>Летом 1996 года Инспекция начала проверки деятельности фондов и управляющих компаний</w:t>
      </w:r>
      <w:r w:rsidR="008F7C44" w:rsidRPr="000D27B6">
        <w:rPr>
          <w:rFonts w:ascii="Times New Roman" w:hAnsi="Times New Roman" w:cs="Times New Roman"/>
          <w:sz w:val="26"/>
          <w:szCs w:val="26"/>
        </w:rPr>
        <w:t>, для чего</w:t>
      </w:r>
      <w:r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8F7C44" w:rsidRPr="000D27B6">
        <w:rPr>
          <w:rFonts w:ascii="Times New Roman" w:hAnsi="Times New Roman" w:cs="Times New Roman"/>
          <w:sz w:val="26"/>
          <w:szCs w:val="26"/>
        </w:rPr>
        <w:t xml:space="preserve">была </w:t>
      </w:r>
      <w:r w:rsidRPr="000D27B6">
        <w:rPr>
          <w:rFonts w:ascii="Times New Roman" w:hAnsi="Times New Roman" w:cs="Times New Roman"/>
          <w:sz w:val="26"/>
          <w:szCs w:val="26"/>
        </w:rPr>
        <w:t xml:space="preserve">предварительно разработана и утверждена Инструкция по проведению таких проверок. Первая проверка была проведена в НПФ «Казначейский», который дал в СМИ рекламу об обналичивании заработной платы. Комиссия Инспекции разобралась в применяемой фондом схеме – это была явная подмена деятельности по НПО полукриминальными финансовыми операциями. </w:t>
      </w:r>
      <w:r w:rsidR="008F7C44" w:rsidRPr="000D27B6">
        <w:rPr>
          <w:rFonts w:ascii="Times New Roman" w:hAnsi="Times New Roman" w:cs="Times New Roman"/>
          <w:sz w:val="26"/>
          <w:szCs w:val="26"/>
        </w:rPr>
        <w:t>В р</w:t>
      </w:r>
      <w:r w:rsidRPr="000D27B6">
        <w:rPr>
          <w:rFonts w:ascii="Times New Roman" w:hAnsi="Times New Roman" w:cs="Times New Roman"/>
          <w:sz w:val="26"/>
          <w:szCs w:val="26"/>
        </w:rPr>
        <w:t>езультат</w:t>
      </w:r>
      <w:r w:rsidR="008F7C44" w:rsidRPr="000D27B6">
        <w:rPr>
          <w:rFonts w:ascii="Times New Roman" w:hAnsi="Times New Roman" w:cs="Times New Roman"/>
          <w:sz w:val="26"/>
          <w:szCs w:val="26"/>
        </w:rPr>
        <w:t xml:space="preserve">е, </w:t>
      </w:r>
      <w:r w:rsidRPr="000D27B6">
        <w:rPr>
          <w:rFonts w:ascii="Times New Roman" w:hAnsi="Times New Roman" w:cs="Times New Roman"/>
          <w:sz w:val="26"/>
          <w:szCs w:val="26"/>
        </w:rPr>
        <w:t xml:space="preserve">по итогам проверки </w:t>
      </w:r>
      <w:r w:rsidR="006B7277" w:rsidRPr="000D27B6">
        <w:rPr>
          <w:rFonts w:ascii="Times New Roman" w:hAnsi="Times New Roman" w:cs="Times New Roman"/>
          <w:sz w:val="26"/>
          <w:szCs w:val="26"/>
        </w:rPr>
        <w:t xml:space="preserve">21 августа 1996 г. у НПФ «Казначейский пенсионный фонд» </w:t>
      </w:r>
      <w:r w:rsidRPr="000D27B6">
        <w:rPr>
          <w:rFonts w:ascii="Times New Roman" w:hAnsi="Times New Roman" w:cs="Times New Roman"/>
          <w:sz w:val="26"/>
          <w:szCs w:val="26"/>
        </w:rPr>
        <w:t>была аннулирована</w:t>
      </w:r>
      <w:r w:rsidR="008F7C44" w:rsidRPr="000D27B6">
        <w:rPr>
          <w:rFonts w:ascii="Times New Roman" w:hAnsi="Times New Roman" w:cs="Times New Roman"/>
          <w:sz w:val="26"/>
          <w:szCs w:val="26"/>
        </w:rPr>
        <w:t xml:space="preserve"> лицензия (№ 19),</w:t>
      </w:r>
      <w:r w:rsidRPr="000D2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 </w:t>
      </w:r>
      <w:r w:rsidR="006B7277" w:rsidRPr="000D2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было </w:t>
      </w:r>
      <w:r w:rsidRPr="000D27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первое аннулирование лицензии негосударственного пенсионного фонда. </w:t>
      </w:r>
    </w:p>
    <w:p w:rsidR="00BD3302" w:rsidRPr="000D27B6" w:rsidRDefault="00377CB8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Поначалу </w:t>
      </w:r>
      <w:r w:rsidR="006B7277" w:rsidRPr="000D27B6">
        <w:rPr>
          <w:rFonts w:ascii="Times New Roman" w:hAnsi="Times New Roman" w:cs="Times New Roman"/>
          <w:sz w:val="26"/>
          <w:szCs w:val="26"/>
        </w:rPr>
        <w:t xml:space="preserve">Инспекция </w:t>
      </w:r>
      <w:r w:rsidRPr="000D27B6">
        <w:rPr>
          <w:rFonts w:ascii="Times New Roman" w:hAnsi="Times New Roman" w:cs="Times New Roman"/>
          <w:sz w:val="26"/>
          <w:szCs w:val="26"/>
        </w:rPr>
        <w:t>проверял</w:t>
      </w:r>
      <w:r w:rsidR="006B7277" w:rsidRPr="000D27B6">
        <w:rPr>
          <w:rFonts w:ascii="Times New Roman" w:hAnsi="Times New Roman" w:cs="Times New Roman"/>
          <w:sz w:val="26"/>
          <w:szCs w:val="26"/>
        </w:rPr>
        <w:t>а</w:t>
      </w:r>
      <w:r w:rsidRPr="000D27B6">
        <w:rPr>
          <w:rFonts w:ascii="Times New Roman" w:hAnsi="Times New Roman" w:cs="Times New Roman"/>
          <w:sz w:val="26"/>
          <w:szCs w:val="26"/>
        </w:rPr>
        <w:t xml:space="preserve"> не только фонды, имеющие лицензию, но и фонды, которые </w:t>
      </w:r>
      <w:r w:rsidR="006B7277" w:rsidRPr="000D27B6">
        <w:rPr>
          <w:rFonts w:ascii="Times New Roman" w:hAnsi="Times New Roman" w:cs="Times New Roman"/>
          <w:sz w:val="26"/>
          <w:szCs w:val="26"/>
        </w:rPr>
        <w:t xml:space="preserve">подали документы на лицензирование или </w:t>
      </w:r>
      <w:r w:rsidRPr="000D27B6">
        <w:rPr>
          <w:rFonts w:ascii="Times New Roman" w:hAnsi="Times New Roman" w:cs="Times New Roman"/>
          <w:sz w:val="26"/>
          <w:szCs w:val="26"/>
        </w:rPr>
        <w:t>как-то проявляли себя в прессе или других СМИ</w:t>
      </w:r>
      <w:r w:rsidR="006B7277" w:rsidRPr="000D27B6">
        <w:rPr>
          <w:rFonts w:ascii="Times New Roman" w:hAnsi="Times New Roman" w:cs="Times New Roman"/>
          <w:sz w:val="26"/>
          <w:szCs w:val="26"/>
        </w:rPr>
        <w:t xml:space="preserve">, затем </w:t>
      </w:r>
      <w:r w:rsidR="00BD3302" w:rsidRPr="000D27B6">
        <w:rPr>
          <w:rFonts w:ascii="Times New Roman" w:hAnsi="Times New Roman" w:cs="Times New Roman"/>
          <w:sz w:val="26"/>
          <w:szCs w:val="26"/>
        </w:rPr>
        <w:t>проверки фондов перешли в плановый и устойчивый режим</w:t>
      </w:r>
      <w:r w:rsidR="008F7C44" w:rsidRPr="000D27B6">
        <w:rPr>
          <w:rFonts w:ascii="Times New Roman" w:hAnsi="Times New Roman" w:cs="Times New Roman"/>
          <w:sz w:val="26"/>
          <w:szCs w:val="26"/>
        </w:rPr>
        <w:t xml:space="preserve"> и проверялись только фонды, имеющие лицензию</w:t>
      </w:r>
      <w:r w:rsidR="00BD3302" w:rsidRPr="000D27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B41F1" w:rsidRPr="000D27B6" w:rsidRDefault="00BB41F1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7B6">
        <w:rPr>
          <w:rFonts w:ascii="Times New Roman" w:hAnsi="Times New Roman" w:cs="Times New Roman"/>
          <w:sz w:val="26"/>
          <w:szCs w:val="26"/>
        </w:rPr>
        <w:t>Начали появляться первые льготы по налогам и платежам, предусмотренные Указом 1077, НПФ освобождались от налога на прибыль в связи с некоммерческим характером их деятельности, а 13 августа 1996 г. – постановлением Правительства РФ (№ 966) пенсионные взносы в НПФ на сумму в размере 24-кратного минимального размера оплаты труда были освобождены от уплаты страховых взносов в Пенсионный фонд России.</w:t>
      </w:r>
      <w:proofErr w:type="gramEnd"/>
      <w:r w:rsidRPr="000D27B6">
        <w:rPr>
          <w:rFonts w:ascii="Times New Roman" w:hAnsi="Times New Roman" w:cs="Times New Roman"/>
          <w:sz w:val="26"/>
          <w:szCs w:val="26"/>
        </w:rPr>
        <w:t xml:space="preserve"> Однако это были только первые шаги – настоящая работа в этом направлении началась потом, после принятия Налогового кодекса.</w:t>
      </w:r>
    </w:p>
    <w:p w:rsidR="00BB41F1" w:rsidRPr="000D27B6" w:rsidRDefault="00BB41F1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Организовано</w:t>
      </w:r>
      <w:r w:rsidR="00EA22CA" w:rsidRPr="000D27B6">
        <w:rPr>
          <w:rFonts w:ascii="Times New Roman" w:hAnsi="Times New Roman" w:cs="Times New Roman"/>
          <w:sz w:val="26"/>
          <w:szCs w:val="26"/>
        </w:rPr>
        <w:t xml:space="preserve"> было</w:t>
      </w:r>
      <w:r w:rsidRPr="000D27B6">
        <w:rPr>
          <w:rFonts w:ascii="Times New Roman" w:hAnsi="Times New Roman" w:cs="Times New Roman"/>
          <w:sz w:val="26"/>
          <w:szCs w:val="26"/>
        </w:rPr>
        <w:t xml:space="preserve"> также взаимодействие Инспекции НПФ с органами исполнительной власти субъектов Российской Федерации. В апреле 1995 г. – подписано первое соглашение Инспекции НПФ при Минсоцзащиты России с субъектом Российской Федерации (с администрацией  Волгоградской области) о совместной деятельности в сфере государственного регулирования деятельности НПФ</w:t>
      </w:r>
      <w:r w:rsidR="00373944" w:rsidRPr="000D27B6">
        <w:rPr>
          <w:rFonts w:ascii="Times New Roman" w:hAnsi="Times New Roman" w:cs="Times New Roman"/>
          <w:sz w:val="26"/>
          <w:szCs w:val="26"/>
        </w:rPr>
        <w:t xml:space="preserve">. Позже подобные соглашения </w:t>
      </w:r>
      <w:r w:rsidR="00373944" w:rsidRPr="000D27B6">
        <w:rPr>
          <w:rFonts w:ascii="Times New Roman" w:hAnsi="Times New Roman" w:cs="Times New Roman"/>
          <w:sz w:val="26"/>
          <w:szCs w:val="26"/>
        </w:rPr>
        <w:lastRenderedPageBreak/>
        <w:t>были заключены с администрациями Вологодской области, Республики Татарстан и Ханты-Мансийского автономного округа.</w:t>
      </w:r>
    </w:p>
    <w:p w:rsidR="005C33C5" w:rsidRPr="000D27B6" w:rsidRDefault="005C33C5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B32" w:rsidRPr="000D27B6" w:rsidRDefault="00E05BE0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Одновременно с формированием системы государственного контроля начала складываться сеть общественных объединений</w:t>
      </w:r>
      <w:r w:rsidR="00BD5B32" w:rsidRPr="000D27B6">
        <w:rPr>
          <w:rFonts w:ascii="Times New Roman" w:hAnsi="Times New Roman" w:cs="Times New Roman"/>
          <w:sz w:val="26"/>
          <w:szCs w:val="26"/>
        </w:rPr>
        <w:t xml:space="preserve"> и инфраструктурных организаций. В</w:t>
      </w:r>
      <w:r w:rsidR="000A6A84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Pr="000D27B6">
        <w:rPr>
          <w:rFonts w:ascii="Times New Roman" w:hAnsi="Times New Roman" w:cs="Times New Roman"/>
          <w:sz w:val="26"/>
          <w:szCs w:val="26"/>
        </w:rPr>
        <w:t>ноябр</w:t>
      </w:r>
      <w:r w:rsidR="000A6A84" w:rsidRPr="000D27B6">
        <w:rPr>
          <w:rFonts w:ascii="Times New Roman" w:hAnsi="Times New Roman" w:cs="Times New Roman"/>
          <w:sz w:val="26"/>
          <w:szCs w:val="26"/>
        </w:rPr>
        <w:t>е</w:t>
      </w:r>
      <w:r w:rsidRPr="000D27B6">
        <w:rPr>
          <w:rFonts w:ascii="Times New Roman" w:hAnsi="Times New Roman" w:cs="Times New Roman"/>
          <w:sz w:val="26"/>
          <w:szCs w:val="26"/>
        </w:rPr>
        <w:t xml:space="preserve"> 1993 г</w:t>
      </w:r>
      <w:r w:rsidR="00373944" w:rsidRPr="000D27B6">
        <w:rPr>
          <w:rFonts w:ascii="Times New Roman" w:hAnsi="Times New Roman" w:cs="Times New Roman"/>
          <w:sz w:val="26"/>
          <w:szCs w:val="26"/>
        </w:rPr>
        <w:t>ода</w:t>
      </w:r>
      <w:r w:rsidR="000A6A84" w:rsidRPr="000D27B6">
        <w:rPr>
          <w:rFonts w:ascii="Times New Roman" w:hAnsi="Times New Roman" w:cs="Times New Roman"/>
          <w:sz w:val="26"/>
          <w:szCs w:val="26"/>
        </w:rPr>
        <w:t xml:space="preserve"> была зарегистрирована</w:t>
      </w:r>
      <w:r w:rsidRPr="000D27B6">
        <w:rPr>
          <w:rFonts w:ascii="Times New Roman" w:hAnsi="Times New Roman" w:cs="Times New Roman"/>
          <w:sz w:val="26"/>
          <w:szCs w:val="26"/>
        </w:rPr>
        <w:t xml:space="preserve"> Ассоциа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ци</w:t>
      </w:r>
      <w:r w:rsidR="00E4542C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27B6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0A6A84" w:rsidRPr="000D27B6">
        <w:rPr>
          <w:rFonts w:ascii="Times New Roman" w:hAnsi="Times New Roman" w:cs="Times New Roman"/>
          <w:sz w:val="26"/>
          <w:szCs w:val="26"/>
        </w:rPr>
        <w:t>НП</w:t>
      </w:r>
      <w:r w:rsidR="000A6A84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Ф, а в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ноябр</w:t>
      </w:r>
      <w:r w:rsidR="000A6A84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 1994 г. создана 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Профессиональн</w:t>
      </w:r>
      <w:r w:rsidR="000A6A84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Лиг</w:t>
      </w:r>
      <w:r w:rsidR="000A6A84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6A84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НПФ. </w:t>
      </w:r>
      <w:r w:rsidR="00EA22CA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</w:t>
      </w:r>
      <w:r w:rsidR="007A6151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был создан совет директоров московских ф</w:t>
      </w:r>
      <w:r w:rsidR="00EA22CA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ондов и региональные ассоциации</w:t>
      </w:r>
      <w:r w:rsidR="007A6151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156FD" w:rsidRPr="000D27B6">
        <w:rPr>
          <w:rFonts w:ascii="Times New Roman" w:hAnsi="Times New Roman" w:cs="Times New Roman"/>
          <w:sz w:val="26"/>
          <w:szCs w:val="26"/>
        </w:rPr>
        <w:t>В сентябре 1994 года состоялась учредительная конференция Российского общества актуариев</w:t>
      </w:r>
      <w:r w:rsidR="007A6151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2156FD" w:rsidRPr="000D27B6">
        <w:rPr>
          <w:rFonts w:ascii="Times New Roman" w:hAnsi="Times New Roman" w:cs="Times New Roman"/>
          <w:sz w:val="26"/>
          <w:szCs w:val="26"/>
        </w:rPr>
        <w:t>–</w:t>
      </w:r>
      <w:r w:rsidR="007D4D36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2156FD" w:rsidRPr="000D27B6">
        <w:rPr>
          <w:rFonts w:ascii="Times New Roman" w:hAnsi="Times New Roman" w:cs="Times New Roman"/>
          <w:sz w:val="26"/>
          <w:szCs w:val="26"/>
        </w:rPr>
        <w:t>профессионального объединения специалистов-актуариев</w:t>
      </w:r>
      <w:r w:rsidR="00E4542C" w:rsidRPr="000D27B6">
        <w:rPr>
          <w:rFonts w:ascii="Times New Roman" w:hAnsi="Times New Roman" w:cs="Times New Roman"/>
          <w:sz w:val="26"/>
          <w:szCs w:val="26"/>
        </w:rPr>
        <w:t>.</w:t>
      </w:r>
      <w:r w:rsidR="002156FD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0A6A84" w:rsidRPr="000D27B6">
        <w:rPr>
          <w:rFonts w:ascii="Times New Roman" w:hAnsi="Times New Roman" w:cs="Times New Roman"/>
          <w:sz w:val="26"/>
          <w:szCs w:val="26"/>
        </w:rPr>
        <w:t xml:space="preserve">В начале 1997 года было принято решение о создании </w:t>
      </w:r>
      <w:r w:rsidR="000A6A84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Координационн</w:t>
      </w:r>
      <w:r w:rsidR="00E4542C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0A6A84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</w:t>
      </w:r>
      <w:r w:rsidR="00E4542C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A6A84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региональных общественных организаций НПФ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B286E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5B32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Считалось</w:t>
      </w:r>
      <w:r w:rsidR="00DB286E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эти объединения </w:t>
      </w:r>
      <w:r w:rsidR="00DB286E" w:rsidRPr="000D27B6">
        <w:rPr>
          <w:rFonts w:ascii="Times New Roman" w:hAnsi="Times New Roman" w:cs="Times New Roman"/>
          <w:sz w:val="26"/>
          <w:szCs w:val="26"/>
        </w:rPr>
        <w:t xml:space="preserve">(при условии принятия </w:t>
      </w:r>
      <w:r w:rsidR="007D4D36" w:rsidRPr="000D27B6">
        <w:rPr>
          <w:rFonts w:ascii="Times New Roman" w:hAnsi="Times New Roman" w:cs="Times New Roman"/>
          <w:sz w:val="26"/>
          <w:szCs w:val="26"/>
        </w:rPr>
        <w:t xml:space="preserve">соответствующих </w:t>
      </w:r>
      <w:r w:rsidR="00DB286E" w:rsidRPr="000D27B6">
        <w:rPr>
          <w:rFonts w:ascii="Times New Roman" w:hAnsi="Times New Roman" w:cs="Times New Roman"/>
          <w:sz w:val="26"/>
          <w:szCs w:val="26"/>
        </w:rPr>
        <w:t>нормативных актов) могут трансформироваться в саморегулируемые организации НПФ.</w:t>
      </w:r>
      <w:r w:rsidR="00D35ABD" w:rsidRPr="000D2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ABD" w:rsidRPr="000D27B6" w:rsidRDefault="007D4D36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В</w:t>
      </w:r>
      <w:r w:rsidR="00DB286E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E05BE0" w:rsidRPr="000D27B6">
        <w:rPr>
          <w:rFonts w:ascii="Times New Roman" w:hAnsi="Times New Roman" w:cs="Times New Roman"/>
          <w:sz w:val="26"/>
          <w:szCs w:val="26"/>
        </w:rPr>
        <w:t>март</w:t>
      </w:r>
      <w:r w:rsidR="00DB286E" w:rsidRPr="000D27B6">
        <w:rPr>
          <w:rFonts w:ascii="Times New Roman" w:hAnsi="Times New Roman" w:cs="Times New Roman"/>
          <w:sz w:val="26"/>
          <w:szCs w:val="26"/>
        </w:rPr>
        <w:t>е</w:t>
      </w:r>
      <w:r w:rsidR="00E05BE0" w:rsidRPr="000D27B6">
        <w:rPr>
          <w:rFonts w:ascii="Times New Roman" w:hAnsi="Times New Roman" w:cs="Times New Roman"/>
          <w:sz w:val="26"/>
          <w:szCs w:val="26"/>
        </w:rPr>
        <w:t xml:space="preserve"> 1995 г</w:t>
      </w:r>
      <w:r w:rsidR="00DB286E" w:rsidRPr="000D27B6">
        <w:rPr>
          <w:rFonts w:ascii="Times New Roman" w:hAnsi="Times New Roman" w:cs="Times New Roman"/>
          <w:sz w:val="26"/>
          <w:szCs w:val="26"/>
        </w:rPr>
        <w:t>ода</w:t>
      </w:r>
      <w:r w:rsidR="00E05BE0" w:rsidRPr="000D27B6">
        <w:rPr>
          <w:rFonts w:ascii="Times New Roman" w:hAnsi="Times New Roman" w:cs="Times New Roman"/>
          <w:sz w:val="26"/>
          <w:szCs w:val="26"/>
        </w:rPr>
        <w:t xml:space="preserve"> вышел в свет первый номер журнала «Пенсионные фонды» (главный редактор М.</w:t>
      </w:r>
      <w:r w:rsidR="00DB286E" w:rsidRPr="000D27B6">
        <w:rPr>
          <w:rFonts w:ascii="Times New Roman" w:hAnsi="Times New Roman" w:cs="Times New Roman"/>
          <w:sz w:val="26"/>
          <w:szCs w:val="26"/>
        </w:rPr>
        <w:t xml:space="preserve">И. </w:t>
      </w:r>
      <w:r w:rsidR="00E05BE0" w:rsidRPr="000D27B6">
        <w:rPr>
          <w:rFonts w:ascii="Times New Roman" w:hAnsi="Times New Roman" w:cs="Times New Roman"/>
          <w:sz w:val="26"/>
          <w:szCs w:val="26"/>
        </w:rPr>
        <w:t>Алехин)</w:t>
      </w:r>
      <w:r w:rsidR="00DB286E" w:rsidRPr="000D27B6">
        <w:rPr>
          <w:rFonts w:ascii="Times New Roman" w:hAnsi="Times New Roman" w:cs="Times New Roman"/>
          <w:sz w:val="26"/>
          <w:szCs w:val="26"/>
        </w:rPr>
        <w:t>, который сыграл очень важную роль в становлении негосударственных пенсионных фондов.</w:t>
      </w:r>
      <w:r w:rsidR="00E05BE0" w:rsidRPr="000D27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6FFE" w:rsidRPr="000D27B6" w:rsidRDefault="00856FFE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В 1993 году была создана фирм</w:t>
      </w:r>
      <w:r w:rsidR="00BD3302" w:rsidRPr="000D27B6">
        <w:rPr>
          <w:rFonts w:ascii="Times New Roman" w:hAnsi="Times New Roman" w:cs="Times New Roman"/>
          <w:sz w:val="26"/>
          <w:szCs w:val="26"/>
        </w:rPr>
        <w:t>а</w:t>
      </w:r>
      <w:r w:rsidRPr="000D27B6">
        <w:rPr>
          <w:rFonts w:ascii="Times New Roman" w:hAnsi="Times New Roman" w:cs="Times New Roman"/>
          <w:sz w:val="26"/>
          <w:szCs w:val="26"/>
        </w:rPr>
        <w:t xml:space="preserve"> «Пенсионные и Актуарные Консультации»</w:t>
      </w:r>
      <w:r w:rsidR="007D4D36" w:rsidRPr="000D27B6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Pr="000D27B6">
        <w:rPr>
          <w:rFonts w:ascii="Times New Roman" w:hAnsi="Times New Roman" w:cs="Times New Roman"/>
          <w:sz w:val="26"/>
          <w:szCs w:val="26"/>
        </w:rPr>
        <w:t xml:space="preserve">стала одной из ведущих российских компаний, осуществляющих профессиональный консалтинг в сфере организации негосударственного пенсионного обеспечения, разработки пенсионных продуктов и актуарного сопровождения НПФ и предприятий. </w:t>
      </w:r>
    </w:p>
    <w:p w:rsidR="002156FD" w:rsidRPr="000D27B6" w:rsidRDefault="007D4D36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BD5B32" w:rsidRPr="000D27B6">
        <w:rPr>
          <w:rFonts w:ascii="Times New Roman" w:hAnsi="Times New Roman" w:cs="Times New Roman"/>
          <w:sz w:val="26"/>
          <w:szCs w:val="26"/>
        </w:rPr>
        <w:t xml:space="preserve">Профессиональная Лига НПФ </w:t>
      </w:r>
      <w:r w:rsidRPr="000D27B6">
        <w:rPr>
          <w:rFonts w:ascii="Times New Roman" w:hAnsi="Times New Roman" w:cs="Times New Roman"/>
          <w:sz w:val="26"/>
          <w:szCs w:val="26"/>
        </w:rPr>
        <w:t xml:space="preserve">в ноябре 1997 г. создала </w:t>
      </w:r>
      <w:r w:rsidR="00BD5B32" w:rsidRPr="000D27B6">
        <w:rPr>
          <w:rFonts w:ascii="Times New Roman" w:hAnsi="Times New Roman" w:cs="Times New Roman"/>
          <w:sz w:val="26"/>
          <w:szCs w:val="26"/>
        </w:rPr>
        <w:t>консультативную организацию «Межрегиональный центр негосударственных пенсионных фондов», который</w:t>
      </w:r>
      <w:r w:rsidRPr="000D27B6">
        <w:rPr>
          <w:rFonts w:ascii="Times New Roman" w:hAnsi="Times New Roman" w:cs="Times New Roman"/>
          <w:sz w:val="26"/>
          <w:szCs w:val="26"/>
        </w:rPr>
        <w:t>, в основном, занимался консультированием по вопросам лицензирования деятельности НПФ и организацией семинаров</w:t>
      </w:r>
      <w:r w:rsidR="00EA22CA" w:rsidRPr="000D27B6">
        <w:rPr>
          <w:rFonts w:ascii="Times New Roman" w:hAnsi="Times New Roman" w:cs="Times New Roman"/>
          <w:sz w:val="26"/>
          <w:szCs w:val="26"/>
        </w:rPr>
        <w:t>.</w:t>
      </w:r>
    </w:p>
    <w:p w:rsidR="00D35ABD" w:rsidRPr="000D27B6" w:rsidRDefault="00ED627B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Этими </w:t>
      </w:r>
      <w:r w:rsidR="00856FFE" w:rsidRPr="000D27B6">
        <w:rPr>
          <w:rFonts w:ascii="Times New Roman" w:hAnsi="Times New Roman" w:cs="Times New Roman"/>
          <w:sz w:val="26"/>
          <w:szCs w:val="26"/>
        </w:rPr>
        <w:t xml:space="preserve">общественными </w:t>
      </w:r>
      <w:r w:rsidRPr="000D27B6">
        <w:rPr>
          <w:rFonts w:ascii="Times New Roman" w:hAnsi="Times New Roman" w:cs="Times New Roman"/>
          <w:sz w:val="26"/>
          <w:szCs w:val="26"/>
        </w:rPr>
        <w:t xml:space="preserve">объединениями совместно с </w:t>
      </w:r>
      <w:r w:rsidR="007505F0" w:rsidRPr="000D27B6">
        <w:rPr>
          <w:rFonts w:ascii="Times New Roman" w:hAnsi="Times New Roman" w:cs="Times New Roman"/>
          <w:sz w:val="26"/>
          <w:szCs w:val="26"/>
        </w:rPr>
        <w:t>журналом «Пенсионные фонды»</w:t>
      </w:r>
      <w:r w:rsidR="00856FFE" w:rsidRPr="000D27B6">
        <w:rPr>
          <w:rFonts w:ascii="Times New Roman" w:hAnsi="Times New Roman" w:cs="Times New Roman"/>
          <w:sz w:val="26"/>
          <w:szCs w:val="26"/>
        </w:rPr>
        <w:t>, газетой «Экономика и жизнь»,</w:t>
      </w:r>
      <w:r w:rsidR="002156FD" w:rsidRPr="000D27B6">
        <w:rPr>
          <w:rFonts w:ascii="Times New Roman" w:hAnsi="Times New Roman" w:cs="Times New Roman"/>
          <w:sz w:val="26"/>
          <w:szCs w:val="26"/>
        </w:rPr>
        <w:t xml:space="preserve"> организациями </w:t>
      </w:r>
      <w:r w:rsidR="007505F0" w:rsidRPr="000D27B6">
        <w:rPr>
          <w:rFonts w:ascii="Times New Roman" w:hAnsi="Times New Roman" w:cs="Times New Roman"/>
          <w:sz w:val="26"/>
          <w:szCs w:val="26"/>
        </w:rPr>
        <w:t>«Пенсионные и актуарные консультации»</w:t>
      </w:r>
      <w:r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2156FD" w:rsidRPr="000D27B6">
        <w:rPr>
          <w:rFonts w:ascii="Times New Roman" w:hAnsi="Times New Roman" w:cs="Times New Roman"/>
          <w:sz w:val="26"/>
          <w:szCs w:val="26"/>
        </w:rPr>
        <w:t>и «Межрегиональны</w:t>
      </w:r>
      <w:r w:rsidR="007D4D36" w:rsidRPr="000D27B6">
        <w:rPr>
          <w:rFonts w:ascii="Times New Roman" w:hAnsi="Times New Roman" w:cs="Times New Roman"/>
          <w:sz w:val="26"/>
          <w:szCs w:val="26"/>
        </w:rPr>
        <w:t>м</w:t>
      </w:r>
      <w:r w:rsidR="002156FD" w:rsidRPr="000D27B6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7D4D36" w:rsidRPr="000D27B6">
        <w:rPr>
          <w:rFonts w:ascii="Times New Roman" w:hAnsi="Times New Roman" w:cs="Times New Roman"/>
          <w:sz w:val="26"/>
          <w:szCs w:val="26"/>
        </w:rPr>
        <w:t>ом</w:t>
      </w:r>
      <w:r w:rsidR="002156FD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7D4D36" w:rsidRPr="000D27B6">
        <w:rPr>
          <w:rFonts w:ascii="Times New Roman" w:hAnsi="Times New Roman" w:cs="Times New Roman"/>
          <w:sz w:val="26"/>
          <w:szCs w:val="26"/>
        </w:rPr>
        <w:t>НПФ</w:t>
      </w:r>
      <w:r w:rsidR="002156FD" w:rsidRPr="000D27B6">
        <w:rPr>
          <w:rFonts w:ascii="Times New Roman" w:hAnsi="Times New Roman" w:cs="Times New Roman"/>
          <w:sz w:val="26"/>
          <w:szCs w:val="26"/>
        </w:rPr>
        <w:t xml:space="preserve">» </w:t>
      </w:r>
      <w:r w:rsidRPr="000D27B6">
        <w:rPr>
          <w:rFonts w:ascii="Times New Roman" w:hAnsi="Times New Roman" w:cs="Times New Roman"/>
          <w:sz w:val="26"/>
          <w:szCs w:val="26"/>
        </w:rPr>
        <w:t>был</w:t>
      </w:r>
      <w:r w:rsidR="00EA22CA" w:rsidRPr="000D27B6">
        <w:rPr>
          <w:rFonts w:ascii="Times New Roman" w:hAnsi="Times New Roman" w:cs="Times New Roman"/>
          <w:sz w:val="26"/>
          <w:szCs w:val="26"/>
        </w:rPr>
        <w:t>и</w:t>
      </w:r>
      <w:r w:rsidRPr="000D27B6">
        <w:rPr>
          <w:rFonts w:ascii="Times New Roman" w:hAnsi="Times New Roman" w:cs="Times New Roman"/>
          <w:sz w:val="26"/>
          <w:szCs w:val="26"/>
        </w:rPr>
        <w:t xml:space="preserve"> организован</w:t>
      </w:r>
      <w:r w:rsidR="00EA22CA" w:rsidRPr="000D27B6">
        <w:rPr>
          <w:rFonts w:ascii="Times New Roman" w:hAnsi="Times New Roman" w:cs="Times New Roman"/>
          <w:sz w:val="26"/>
          <w:szCs w:val="26"/>
        </w:rPr>
        <w:t>ы</w:t>
      </w:r>
      <w:r w:rsidRPr="000D27B6">
        <w:rPr>
          <w:rFonts w:ascii="Times New Roman" w:hAnsi="Times New Roman" w:cs="Times New Roman"/>
          <w:sz w:val="26"/>
          <w:szCs w:val="26"/>
        </w:rPr>
        <w:t xml:space="preserve"> серия </w:t>
      </w:r>
      <w:r w:rsidR="002156FD" w:rsidRPr="000D27B6">
        <w:rPr>
          <w:rFonts w:ascii="Times New Roman" w:hAnsi="Times New Roman" w:cs="Times New Roman"/>
          <w:sz w:val="26"/>
          <w:szCs w:val="26"/>
        </w:rPr>
        <w:t xml:space="preserve">конференций, </w:t>
      </w:r>
      <w:r w:rsidRPr="000D27B6">
        <w:rPr>
          <w:rFonts w:ascii="Times New Roman" w:hAnsi="Times New Roman" w:cs="Times New Roman"/>
          <w:sz w:val="26"/>
          <w:szCs w:val="26"/>
        </w:rPr>
        <w:t>круглых столов и семинаров</w:t>
      </w:r>
      <w:r w:rsidR="002156FD" w:rsidRPr="000D27B6">
        <w:rPr>
          <w:rFonts w:ascii="Times New Roman" w:hAnsi="Times New Roman" w:cs="Times New Roman"/>
          <w:sz w:val="26"/>
          <w:szCs w:val="26"/>
        </w:rPr>
        <w:t>.</w:t>
      </w:r>
      <w:r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D35ABD" w:rsidRPr="000D27B6">
        <w:rPr>
          <w:rFonts w:ascii="Times New Roman" w:hAnsi="Times New Roman" w:cs="Times New Roman"/>
          <w:sz w:val="26"/>
          <w:szCs w:val="26"/>
        </w:rPr>
        <w:t>Семина</w:t>
      </w:r>
      <w:r w:rsidR="002156FD" w:rsidRPr="000D27B6">
        <w:rPr>
          <w:rFonts w:ascii="Times New Roman" w:hAnsi="Times New Roman" w:cs="Times New Roman"/>
          <w:sz w:val="26"/>
          <w:szCs w:val="26"/>
        </w:rPr>
        <w:t>р</w:t>
      </w:r>
      <w:r w:rsidR="00D35ABD" w:rsidRPr="000D27B6">
        <w:rPr>
          <w:rFonts w:ascii="Times New Roman" w:hAnsi="Times New Roman" w:cs="Times New Roman"/>
          <w:sz w:val="26"/>
          <w:szCs w:val="26"/>
        </w:rPr>
        <w:t>ы проводились</w:t>
      </w:r>
      <w:r w:rsidR="002156FD" w:rsidRPr="000D27B6">
        <w:rPr>
          <w:rFonts w:ascii="Times New Roman" w:hAnsi="Times New Roman" w:cs="Times New Roman"/>
          <w:sz w:val="26"/>
          <w:szCs w:val="26"/>
        </w:rPr>
        <w:t>,</w:t>
      </w:r>
      <w:r w:rsidR="00D35ABD" w:rsidRPr="000D27B6">
        <w:rPr>
          <w:rFonts w:ascii="Times New Roman" w:hAnsi="Times New Roman" w:cs="Times New Roman"/>
          <w:sz w:val="26"/>
          <w:szCs w:val="26"/>
        </w:rPr>
        <w:t xml:space="preserve"> в основном</w:t>
      </w:r>
      <w:r w:rsidR="002156FD" w:rsidRPr="000D27B6">
        <w:rPr>
          <w:rFonts w:ascii="Times New Roman" w:hAnsi="Times New Roman" w:cs="Times New Roman"/>
          <w:sz w:val="26"/>
          <w:szCs w:val="26"/>
        </w:rPr>
        <w:t>,</w:t>
      </w:r>
      <w:r w:rsidR="00D35ABD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EA22CA" w:rsidRPr="000D27B6">
        <w:rPr>
          <w:rFonts w:ascii="Times New Roman" w:hAnsi="Times New Roman" w:cs="Times New Roman"/>
          <w:sz w:val="26"/>
          <w:szCs w:val="26"/>
        </w:rPr>
        <w:t xml:space="preserve">в крупных городах страны </w:t>
      </w:r>
      <w:r w:rsidR="00D35ABD" w:rsidRPr="000D27B6">
        <w:rPr>
          <w:rFonts w:ascii="Times New Roman" w:hAnsi="Times New Roman" w:cs="Times New Roman"/>
          <w:sz w:val="26"/>
          <w:szCs w:val="26"/>
        </w:rPr>
        <w:t>и были посвящены вопросам</w:t>
      </w:r>
      <w:r w:rsidR="006B7277" w:rsidRPr="000D27B6">
        <w:rPr>
          <w:rFonts w:ascii="Times New Roman" w:hAnsi="Times New Roman" w:cs="Times New Roman"/>
          <w:sz w:val="26"/>
          <w:szCs w:val="26"/>
        </w:rPr>
        <w:t xml:space="preserve"> бухгалтерского учета и налогообложения НПФ</w:t>
      </w:r>
      <w:r w:rsidR="006E7CFD" w:rsidRPr="000D27B6">
        <w:rPr>
          <w:rFonts w:ascii="Times New Roman" w:hAnsi="Times New Roman" w:cs="Times New Roman"/>
          <w:sz w:val="26"/>
          <w:szCs w:val="26"/>
        </w:rPr>
        <w:t>;</w:t>
      </w:r>
      <w:r w:rsidR="006B7277" w:rsidRPr="000D27B6">
        <w:rPr>
          <w:rFonts w:ascii="Times New Roman" w:hAnsi="Times New Roman" w:cs="Times New Roman"/>
          <w:sz w:val="26"/>
          <w:szCs w:val="26"/>
        </w:rPr>
        <w:t xml:space="preserve"> маркетинга и рекламы в НПФ</w:t>
      </w:r>
      <w:r w:rsidR="006E7CFD" w:rsidRPr="000D27B6">
        <w:rPr>
          <w:rFonts w:ascii="Times New Roman" w:hAnsi="Times New Roman" w:cs="Times New Roman"/>
          <w:sz w:val="26"/>
          <w:szCs w:val="26"/>
        </w:rPr>
        <w:t>;</w:t>
      </w:r>
      <w:r w:rsidR="006B7277" w:rsidRPr="000D27B6">
        <w:rPr>
          <w:rFonts w:ascii="Times New Roman" w:hAnsi="Times New Roman" w:cs="Times New Roman"/>
          <w:sz w:val="26"/>
          <w:szCs w:val="26"/>
        </w:rPr>
        <w:t xml:space="preserve"> построения пенсионных программ предприятий</w:t>
      </w:r>
      <w:r w:rsidR="006E7CFD" w:rsidRPr="000D27B6">
        <w:rPr>
          <w:rFonts w:ascii="Times New Roman" w:hAnsi="Times New Roman" w:cs="Times New Roman"/>
          <w:sz w:val="26"/>
          <w:szCs w:val="26"/>
        </w:rPr>
        <w:t>;</w:t>
      </w:r>
      <w:r w:rsidR="006B7277" w:rsidRPr="000D27B6">
        <w:rPr>
          <w:rFonts w:ascii="Times New Roman" w:hAnsi="Times New Roman" w:cs="Times New Roman"/>
          <w:sz w:val="26"/>
          <w:szCs w:val="26"/>
        </w:rPr>
        <w:t xml:space="preserve"> законодательного </w:t>
      </w:r>
      <w:r w:rsidR="00464C6C" w:rsidRPr="000D27B6">
        <w:rPr>
          <w:rFonts w:ascii="Times New Roman" w:hAnsi="Times New Roman" w:cs="Times New Roman"/>
          <w:sz w:val="26"/>
          <w:szCs w:val="26"/>
        </w:rPr>
        <w:t xml:space="preserve">и нормативного </w:t>
      </w:r>
      <w:r w:rsidR="006B7277" w:rsidRPr="000D27B6">
        <w:rPr>
          <w:rFonts w:ascii="Times New Roman" w:hAnsi="Times New Roman" w:cs="Times New Roman"/>
          <w:sz w:val="26"/>
          <w:szCs w:val="26"/>
        </w:rPr>
        <w:t>регулирования деятельности НПФ</w:t>
      </w:r>
      <w:r w:rsidR="006E7CFD" w:rsidRPr="000D27B6">
        <w:rPr>
          <w:rFonts w:ascii="Times New Roman" w:hAnsi="Times New Roman" w:cs="Times New Roman"/>
          <w:sz w:val="26"/>
          <w:szCs w:val="26"/>
        </w:rPr>
        <w:t>;</w:t>
      </w:r>
      <w:r w:rsidR="006B7277" w:rsidRPr="000D27B6">
        <w:rPr>
          <w:rFonts w:ascii="Times New Roman" w:hAnsi="Times New Roman" w:cs="Times New Roman"/>
          <w:sz w:val="26"/>
          <w:szCs w:val="26"/>
        </w:rPr>
        <w:t xml:space="preserve"> вопросам управления активами НПФ</w:t>
      </w:r>
      <w:r w:rsidR="006E7CFD" w:rsidRPr="000D27B6">
        <w:rPr>
          <w:rFonts w:ascii="Times New Roman" w:hAnsi="Times New Roman" w:cs="Times New Roman"/>
          <w:sz w:val="26"/>
          <w:szCs w:val="26"/>
        </w:rPr>
        <w:t>;</w:t>
      </w:r>
      <w:r w:rsidR="006B7277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464C6C" w:rsidRPr="000D27B6">
        <w:rPr>
          <w:rFonts w:ascii="Times New Roman" w:hAnsi="Times New Roman" w:cs="Times New Roman"/>
          <w:sz w:val="26"/>
          <w:szCs w:val="26"/>
        </w:rPr>
        <w:t>региональным аспектам НПО</w:t>
      </w:r>
      <w:r w:rsidR="006E7CFD" w:rsidRPr="000D27B6">
        <w:rPr>
          <w:rFonts w:ascii="Times New Roman" w:hAnsi="Times New Roman" w:cs="Times New Roman"/>
          <w:sz w:val="26"/>
          <w:szCs w:val="26"/>
        </w:rPr>
        <w:t>;</w:t>
      </w:r>
      <w:r w:rsidR="00464C6C" w:rsidRPr="000D27B6">
        <w:rPr>
          <w:rFonts w:ascii="Times New Roman" w:hAnsi="Times New Roman" w:cs="Times New Roman"/>
          <w:sz w:val="26"/>
          <w:szCs w:val="26"/>
        </w:rPr>
        <w:t xml:space="preserve"> основам актуарных расчетов в НПФ и другим актуальным вопросам.</w:t>
      </w:r>
    </w:p>
    <w:p w:rsidR="00464C6C" w:rsidRPr="000D27B6" w:rsidRDefault="00D35ABD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lastRenderedPageBreak/>
        <w:t xml:space="preserve">Была проведена </w:t>
      </w:r>
      <w:r w:rsidR="007505F0" w:rsidRPr="000D27B6">
        <w:rPr>
          <w:rFonts w:ascii="Times New Roman" w:hAnsi="Times New Roman" w:cs="Times New Roman"/>
          <w:sz w:val="26"/>
          <w:szCs w:val="26"/>
        </w:rPr>
        <w:t>серия Всероссийских совещаний руководителей НПФ, на которых присутствовало более 300 представителей фондов. В рамках совещаний состоялись выставки достижений в области пенсионного обеспечения.</w:t>
      </w:r>
    </w:p>
    <w:p w:rsidR="00D01F47" w:rsidRPr="000D27B6" w:rsidRDefault="00DB36C2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Большое значение на первом этапе развития в России негосударственного пенсионного обеспечения имел</w:t>
      </w:r>
      <w:r w:rsidR="00464C6C" w:rsidRPr="000D27B6">
        <w:rPr>
          <w:rFonts w:ascii="Times New Roman" w:hAnsi="Times New Roman" w:cs="Times New Roman"/>
          <w:sz w:val="26"/>
          <w:szCs w:val="26"/>
        </w:rPr>
        <w:t xml:space="preserve">а деятельность </w:t>
      </w:r>
      <w:r w:rsidRPr="000D27B6">
        <w:rPr>
          <w:rFonts w:ascii="Times New Roman" w:hAnsi="Times New Roman" w:cs="Times New Roman"/>
          <w:sz w:val="26"/>
          <w:szCs w:val="26"/>
        </w:rPr>
        <w:t>британск</w:t>
      </w:r>
      <w:r w:rsidR="00464C6C" w:rsidRPr="000D27B6">
        <w:rPr>
          <w:rFonts w:ascii="Times New Roman" w:hAnsi="Times New Roman" w:cs="Times New Roman"/>
          <w:sz w:val="26"/>
          <w:szCs w:val="26"/>
        </w:rPr>
        <w:t>ого</w:t>
      </w:r>
      <w:r w:rsidRPr="000D27B6">
        <w:rPr>
          <w:rFonts w:ascii="Times New Roman" w:hAnsi="Times New Roman" w:cs="Times New Roman"/>
          <w:sz w:val="26"/>
          <w:szCs w:val="26"/>
        </w:rPr>
        <w:t xml:space="preserve"> фонд</w:t>
      </w:r>
      <w:r w:rsidR="00464C6C" w:rsidRPr="000D27B6">
        <w:rPr>
          <w:rFonts w:ascii="Times New Roman" w:hAnsi="Times New Roman" w:cs="Times New Roman"/>
          <w:sz w:val="26"/>
          <w:szCs w:val="26"/>
        </w:rPr>
        <w:t>а</w:t>
      </w:r>
      <w:r w:rsidRPr="000D27B6">
        <w:rPr>
          <w:rFonts w:ascii="Times New Roman" w:hAnsi="Times New Roman" w:cs="Times New Roman"/>
          <w:sz w:val="26"/>
          <w:szCs w:val="26"/>
        </w:rPr>
        <w:t xml:space="preserve"> «Ноу-Хау». Сотрудничество </w:t>
      </w:r>
      <w:r w:rsidR="00464C6C" w:rsidRPr="000D27B6">
        <w:rPr>
          <w:rFonts w:ascii="Times New Roman" w:hAnsi="Times New Roman" w:cs="Times New Roman"/>
          <w:sz w:val="26"/>
          <w:szCs w:val="26"/>
        </w:rPr>
        <w:t xml:space="preserve">по разработке альтернативных способов организации пенсионной системы «Ноу-Хау» </w:t>
      </w:r>
      <w:r w:rsidRPr="000D27B6">
        <w:rPr>
          <w:rFonts w:ascii="Times New Roman" w:hAnsi="Times New Roman" w:cs="Times New Roman"/>
          <w:sz w:val="26"/>
          <w:szCs w:val="26"/>
        </w:rPr>
        <w:t>фонда с Министерством труда РФ началось еще в декабре 1990 г</w:t>
      </w:r>
      <w:r w:rsidR="006E7CFD" w:rsidRPr="000D27B6">
        <w:rPr>
          <w:rFonts w:ascii="Times New Roman" w:hAnsi="Times New Roman" w:cs="Times New Roman"/>
          <w:sz w:val="26"/>
          <w:szCs w:val="26"/>
        </w:rPr>
        <w:t>ода</w:t>
      </w:r>
      <w:r w:rsidRPr="000D27B6">
        <w:rPr>
          <w:rFonts w:ascii="Times New Roman" w:hAnsi="Times New Roman" w:cs="Times New Roman"/>
          <w:sz w:val="26"/>
          <w:szCs w:val="26"/>
        </w:rPr>
        <w:t xml:space="preserve">, а в декабре 1991 г. началась реализация проекта технической помощи под руководством сотрудника </w:t>
      </w:r>
      <w:r w:rsidR="00464C6C" w:rsidRPr="000D27B6">
        <w:rPr>
          <w:rFonts w:ascii="Times New Roman" w:hAnsi="Times New Roman" w:cs="Times New Roman"/>
          <w:sz w:val="26"/>
          <w:szCs w:val="26"/>
        </w:rPr>
        <w:t xml:space="preserve">фонда </w:t>
      </w:r>
      <w:r w:rsidRPr="000D27B6">
        <w:rPr>
          <w:rFonts w:ascii="Times New Roman" w:hAnsi="Times New Roman" w:cs="Times New Roman"/>
          <w:sz w:val="26"/>
          <w:szCs w:val="26"/>
        </w:rPr>
        <w:t xml:space="preserve">Дэвида Калланда. </w:t>
      </w:r>
    </w:p>
    <w:p w:rsidR="00464C6C" w:rsidRPr="000D27B6" w:rsidRDefault="00464C6C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В 1995-97 год</w:t>
      </w:r>
      <w:r w:rsidR="006E7CFD" w:rsidRPr="000D27B6">
        <w:rPr>
          <w:rFonts w:ascii="Times New Roman" w:hAnsi="Times New Roman" w:cs="Times New Roman"/>
          <w:sz w:val="26"/>
          <w:szCs w:val="26"/>
        </w:rPr>
        <w:t>ах</w:t>
      </w:r>
      <w:r w:rsidRPr="000D27B6">
        <w:rPr>
          <w:rFonts w:ascii="Times New Roman" w:hAnsi="Times New Roman" w:cs="Times New Roman"/>
          <w:sz w:val="26"/>
          <w:szCs w:val="26"/>
        </w:rPr>
        <w:t xml:space="preserve"> фонд профинансировал</w:t>
      </w:r>
      <w:r w:rsidR="00E4542C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Pr="000D27B6">
        <w:rPr>
          <w:rFonts w:ascii="Times New Roman" w:hAnsi="Times New Roman" w:cs="Times New Roman"/>
          <w:sz w:val="26"/>
          <w:szCs w:val="26"/>
        </w:rPr>
        <w:t xml:space="preserve">и организовал поставку компьютерного оборудования для Инспекции НПФ. Кроме того, фонд организовал персональное обучение сотрудников Инспекции, что позволило создать базу данных Инспекции НПФ (в какой-то статье эта база данных была названа «программным продуктом на базе Microsoft Access»). Факт поставки оборудования, формирования базы и ее возможности </w:t>
      </w:r>
      <w:r w:rsidR="006E7CFD" w:rsidRPr="000D27B6">
        <w:rPr>
          <w:rFonts w:ascii="Times New Roman" w:hAnsi="Times New Roman" w:cs="Times New Roman"/>
          <w:sz w:val="26"/>
          <w:szCs w:val="26"/>
        </w:rPr>
        <w:t xml:space="preserve">с одной стороны </w:t>
      </w:r>
      <w:r w:rsidRPr="000D27B6">
        <w:rPr>
          <w:rFonts w:ascii="Times New Roman" w:hAnsi="Times New Roman" w:cs="Times New Roman"/>
          <w:sz w:val="26"/>
          <w:szCs w:val="26"/>
        </w:rPr>
        <w:t>проверялся специальными представителями фонда, приезжавшими для этого из Лондона</w:t>
      </w:r>
      <w:r w:rsidR="006E7CFD" w:rsidRPr="000D27B6">
        <w:rPr>
          <w:rFonts w:ascii="Times New Roman" w:hAnsi="Times New Roman" w:cs="Times New Roman"/>
          <w:sz w:val="26"/>
          <w:szCs w:val="26"/>
        </w:rPr>
        <w:t>, а с другой -</w:t>
      </w:r>
      <w:r w:rsidRPr="000D27B6">
        <w:rPr>
          <w:rFonts w:ascii="Times New Roman" w:hAnsi="Times New Roman" w:cs="Times New Roman"/>
          <w:sz w:val="26"/>
          <w:szCs w:val="26"/>
        </w:rPr>
        <w:t xml:space="preserve"> Инспекция  получала от фонда точные указания в каких фирмах приобретать оборудование, и где проходить обучение.</w:t>
      </w:r>
    </w:p>
    <w:p w:rsidR="0051093A" w:rsidRPr="000D27B6" w:rsidRDefault="00DB36C2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В 1996-9</w:t>
      </w:r>
      <w:r w:rsidR="00E2499F" w:rsidRPr="000D27B6">
        <w:rPr>
          <w:rFonts w:ascii="Times New Roman" w:hAnsi="Times New Roman" w:cs="Times New Roman"/>
          <w:sz w:val="26"/>
          <w:szCs w:val="26"/>
        </w:rPr>
        <w:t>8</w:t>
      </w:r>
      <w:r w:rsidRPr="000D27B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D27B6">
        <w:rPr>
          <w:rFonts w:ascii="Times New Roman" w:hAnsi="Times New Roman" w:cs="Times New Roman"/>
          <w:sz w:val="26"/>
          <w:szCs w:val="26"/>
        </w:rPr>
        <w:t xml:space="preserve">гг. Инспекцией НПФ, Высшей школой экономики и фондом «Ноу-Хау» </w:t>
      </w:r>
      <w:r w:rsidR="00D01F47" w:rsidRPr="000D27B6">
        <w:rPr>
          <w:rFonts w:ascii="Times New Roman" w:hAnsi="Times New Roman" w:cs="Times New Roman"/>
          <w:sz w:val="26"/>
          <w:szCs w:val="26"/>
        </w:rPr>
        <w:t xml:space="preserve">были </w:t>
      </w:r>
      <w:r w:rsidRPr="000D27B6">
        <w:rPr>
          <w:rFonts w:ascii="Times New Roman" w:hAnsi="Times New Roman" w:cs="Times New Roman"/>
          <w:sz w:val="26"/>
          <w:szCs w:val="26"/>
        </w:rPr>
        <w:t xml:space="preserve">проведены курсы обучения и повышения квалификации руководителей и персонала НПФ, а также актуариев НПФ. </w:t>
      </w:r>
      <w:r w:rsidR="00E2499F" w:rsidRPr="000D27B6">
        <w:rPr>
          <w:rFonts w:ascii="Times New Roman" w:hAnsi="Times New Roman" w:cs="Times New Roman"/>
          <w:sz w:val="26"/>
          <w:szCs w:val="26"/>
        </w:rPr>
        <w:t>Ф</w:t>
      </w:r>
      <w:r w:rsidRPr="000D27B6">
        <w:rPr>
          <w:rFonts w:ascii="Times New Roman" w:hAnsi="Times New Roman" w:cs="Times New Roman"/>
          <w:sz w:val="26"/>
          <w:szCs w:val="26"/>
        </w:rPr>
        <w:t xml:space="preserve">онд организовал поездку </w:t>
      </w:r>
      <w:r w:rsidR="003C05F0" w:rsidRPr="000D27B6">
        <w:rPr>
          <w:rFonts w:ascii="Times New Roman" w:hAnsi="Times New Roman" w:cs="Times New Roman"/>
          <w:sz w:val="26"/>
          <w:szCs w:val="26"/>
        </w:rPr>
        <w:t xml:space="preserve">и оплатил пребывание в Англии </w:t>
      </w:r>
      <w:r w:rsidR="00D01F47" w:rsidRPr="000D27B6">
        <w:rPr>
          <w:rFonts w:ascii="Times New Roman" w:hAnsi="Times New Roman" w:cs="Times New Roman"/>
          <w:sz w:val="26"/>
          <w:szCs w:val="26"/>
        </w:rPr>
        <w:t xml:space="preserve">специалистов Инспекции </w:t>
      </w:r>
      <w:r w:rsidRPr="000D27B6">
        <w:rPr>
          <w:rFonts w:ascii="Times New Roman" w:hAnsi="Times New Roman" w:cs="Times New Roman"/>
          <w:sz w:val="26"/>
          <w:szCs w:val="26"/>
        </w:rPr>
        <w:t xml:space="preserve">в Лондон. Это была сравнительно короткая (7 </w:t>
      </w:r>
      <w:r w:rsidR="003C05F0" w:rsidRPr="000D27B6">
        <w:rPr>
          <w:rFonts w:ascii="Times New Roman" w:hAnsi="Times New Roman" w:cs="Times New Roman"/>
          <w:sz w:val="26"/>
          <w:szCs w:val="26"/>
        </w:rPr>
        <w:t>дней</w:t>
      </w:r>
      <w:r w:rsidRPr="000D27B6">
        <w:rPr>
          <w:rFonts w:ascii="Times New Roman" w:hAnsi="Times New Roman" w:cs="Times New Roman"/>
          <w:sz w:val="26"/>
          <w:szCs w:val="26"/>
        </w:rPr>
        <w:t>) поездка группы в составе 6 человек</w:t>
      </w:r>
      <w:proofErr w:type="gramStart"/>
      <w:r w:rsidR="00E2499F" w:rsidRPr="000D27B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2499F" w:rsidRPr="000D27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499F" w:rsidRPr="000D27B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E7CFD" w:rsidRPr="000D27B6">
        <w:rPr>
          <w:rFonts w:ascii="Times New Roman" w:hAnsi="Times New Roman" w:cs="Times New Roman"/>
          <w:sz w:val="26"/>
          <w:szCs w:val="26"/>
        </w:rPr>
        <w:t xml:space="preserve"> Лондоне </w:t>
      </w:r>
      <w:r w:rsidRPr="000D27B6">
        <w:rPr>
          <w:rFonts w:ascii="Times New Roman" w:hAnsi="Times New Roman" w:cs="Times New Roman"/>
          <w:sz w:val="26"/>
          <w:szCs w:val="26"/>
        </w:rPr>
        <w:t>был</w:t>
      </w:r>
      <w:r w:rsidR="00D01F47" w:rsidRPr="000D27B6">
        <w:rPr>
          <w:rFonts w:ascii="Times New Roman" w:hAnsi="Times New Roman" w:cs="Times New Roman"/>
          <w:sz w:val="26"/>
          <w:szCs w:val="26"/>
        </w:rPr>
        <w:t>и</w:t>
      </w:r>
      <w:r w:rsidRPr="000D27B6">
        <w:rPr>
          <w:rFonts w:ascii="Times New Roman" w:hAnsi="Times New Roman" w:cs="Times New Roman"/>
          <w:sz w:val="26"/>
          <w:szCs w:val="26"/>
        </w:rPr>
        <w:t xml:space="preserve"> организован</w:t>
      </w:r>
      <w:r w:rsidR="00D01F47" w:rsidRPr="000D27B6">
        <w:rPr>
          <w:rFonts w:ascii="Times New Roman" w:hAnsi="Times New Roman" w:cs="Times New Roman"/>
          <w:sz w:val="26"/>
          <w:szCs w:val="26"/>
        </w:rPr>
        <w:t xml:space="preserve">ы </w:t>
      </w:r>
      <w:r w:rsidR="003C05F0" w:rsidRPr="000D27B6">
        <w:rPr>
          <w:rFonts w:ascii="Times New Roman" w:hAnsi="Times New Roman" w:cs="Times New Roman"/>
          <w:sz w:val="26"/>
          <w:szCs w:val="26"/>
        </w:rPr>
        <w:t xml:space="preserve">встречи </w:t>
      </w:r>
      <w:r w:rsidR="00D01F47" w:rsidRPr="000D27B6">
        <w:rPr>
          <w:rFonts w:ascii="Times New Roman" w:hAnsi="Times New Roman" w:cs="Times New Roman"/>
          <w:sz w:val="26"/>
          <w:szCs w:val="26"/>
        </w:rPr>
        <w:t xml:space="preserve">с представителями фирм, занимающихся инвестированием пенсионных активов и актуарными консультациями, а также </w:t>
      </w:r>
      <w:r w:rsidR="006E7CFD" w:rsidRPr="000D27B6">
        <w:rPr>
          <w:rFonts w:ascii="Times New Roman" w:hAnsi="Times New Roman" w:cs="Times New Roman"/>
          <w:sz w:val="26"/>
          <w:szCs w:val="26"/>
        </w:rPr>
        <w:t xml:space="preserve">предпринят </w:t>
      </w:r>
      <w:r w:rsidRPr="000D27B6">
        <w:rPr>
          <w:rFonts w:ascii="Times New Roman" w:hAnsi="Times New Roman" w:cs="Times New Roman"/>
          <w:sz w:val="26"/>
          <w:szCs w:val="26"/>
        </w:rPr>
        <w:t xml:space="preserve">однодневный выезд в </w:t>
      </w:r>
      <w:r w:rsidR="00D01F47" w:rsidRPr="000D27B6">
        <w:rPr>
          <w:rFonts w:ascii="Times New Roman" w:hAnsi="Times New Roman" w:cs="Times New Roman"/>
          <w:sz w:val="26"/>
          <w:szCs w:val="26"/>
        </w:rPr>
        <w:t>предместье</w:t>
      </w:r>
      <w:r w:rsidRPr="000D27B6">
        <w:rPr>
          <w:rFonts w:ascii="Times New Roman" w:hAnsi="Times New Roman" w:cs="Times New Roman"/>
          <w:sz w:val="26"/>
          <w:szCs w:val="26"/>
        </w:rPr>
        <w:t xml:space="preserve"> Лондона, </w:t>
      </w:r>
      <w:r w:rsidR="00D01F47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где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01F47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была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расположена фирма Дэвида Калланда</w:t>
      </w:r>
      <w:r w:rsidR="00D01F47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A6151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это же время за счёт МВФ в Англии проходило месячное обучение </w:t>
      </w:r>
      <w:r w:rsidR="00E2499F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специалистов инспекции и фондов.</w:t>
      </w:r>
    </w:p>
    <w:p w:rsidR="0051093A" w:rsidRPr="000D27B6" w:rsidRDefault="0051093A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84C" w:rsidRPr="000D27B6" w:rsidRDefault="00AB184C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В течение всех этих лет продолжалось осмысливание того, какую пенсионную систему будет строить новая Россия. 7 августа 1995 года Правительства РФ одобрило Концепцию реформы системы пенсионного обеспечения в Российской Федерации (постановление №790), а в декабре 1996 года – Программу пенсионной реформы в Российской Федерации. Еще один вариант Программы пенсионной реформы в Российской Федерации был одобрен Правительством РФ 20</w:t>
      </w:r>
      <w:r w:rsidR="006E7CFD" w:rsidRPr="000D27B6">
        <w:rPr>
          <w:rFonts w:ascii="Times New Roman" w:hAnsi="Times New Roman" w:cs="Times New Roman"/>
          <w:sz w:val="26"/>
          <w:szCs w:val="26"/>
        </w:rPr>
        <w:t> </w:t>
      </w:r>
      <w:r w:rsidRPr="000D27B6">
        <w:rPr>
          <w:rFonts w:ascii="Times New Roman" w:hAnsi="Times New Roman" w:cs="Times New Roman"/>
          <w:sz w:val="26"/>
          <w:szCs w:val="26"/>
        </w:rPr>
        <w:t xml:space="preserve">мая 1998 года </w:t>
      </w:r>
      <w:r w:rsidR="00CF7E4B" w:rsidRPr="000D27B6">
        <w:rPr>
          <w:rFonts w:ascii="Times New Roman" w:hAnsi="Times New Roman" w:cs="Times New Roman"/>
          <w:sz w:val="26"/>
          <w:szCs w:val="26"/>
        </w:rPr>
        <w:t>(</w:t>
      </w:r>
      <w:r w:rsidRPr="000D27B6">
        <w:rPr>
          <w:rFonts w:ascii="Times New Roman" w:hAnsi="Times New Roman" w:cs="Times New Roman"/>
          <w:sz w:val="26"/>
          <w:szCs w:val="26"/>
        </w:rPr>
        <w:t>постановление № 463</w:t>
      </w:r>
      <w:r w:rsidR="00CF7E4B" w:rsidRPr="000D27B6">
        <w:rPr>
          <w:rFonts w:ascii="Times New Roman" w:hAnsi="Times New Roman" w:cs="Times New Roman"/>
          <w:sz w:val="26"/>
          <w:szCs w:val="26"/>
        </w:rPr>
        <w:t>)</w:t>
      </w:r>
      <w:r w:rsidRPr="000D27B6">
        <w:rPr>
          <w:rFonts w:ascii="Times New Roman" w:hAnsi="Times New Roman" w:cs="Times New Roman"/>
          <w:sz w:val="26"/>
          <w:szCs w:val="26"/>
        </w:rPr>
        <w:t xml:space="preserve">, в </w:t>
      </w:r>
      <w:r w:rsidRPr="000D27B6">
        <w:rPr>
          <w:rFonts w:ascii="Times New Roman" w:hAnsi="Times New Roman" w:cs="Times New Roman"/>
          <w:sz w:val="26"/>
          <w:szCs w:val="26"/>
        </w:rPr>
        <w:lastRenderedPageBreak/>
        <w:t xml:space="preserve">котором отдельный раздел </w:t>
      </w:r>
      <w:r w:rsidR="00CF7E4B" w:rsidRPr="000D27B6">
        <w:rPr>
          <w:rFonts w:ascii="Times New Roman" w:hAnsi="Times New Roman" w:cs="Times New Roman"/>
          <w:sz w:val="26"/>
          <w:szCs w:val="26"/>
        </w:rPr>
        <w:t xml:space="preserve">был </w:t>
      </w:r>
      <w:r w:rsidRPr="000D27B6">
        <w:rPr>
          <w:rFonts w:ascii="Times New Roman" w:hAnsi="Times New Roman" w:cs="Times New Roman"/>
          <w:sz w:val="26"/>
          <w:szCs w:val="26"/>
        </w:rPr>
        <w:t>посвящен развитию добровольного дополнительного пенсионного обеспечения (страхования).</w:t>
      </w:r>
    </w:p>
    <w:p w:rsidR="00E2499F" w:rsidRPr="000D27B6" w:rsidRDefault="00E2499F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Чуть раньше, 7 мая 1998 года, был подписан Федеральный закон «О негосударственных пенсионных фондах».</w:t>
      </w:r>
    </w:p>
    <w:p w:rsidR="001D6A7F" w:rsidRPr="000D27B6" w:rsidRDefault="00CD448A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Так закончился период «беззаконного» развития НПФ.</w:t>
      </w:r>
    </w:p>
    <w:p w:rsidR="00CF7E4B" w:rsidRPr="000D27B6" w:rsidRDefault="00CF7E4B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A15" w:rsidRPr="000D27B6" w:rsidRDefault="00CF7E4B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К моменту принятия своего специального закона система НПФ характеризовалась устойчивым и динамичным развитием. </w:t>
      </w:r>
    </w:p>
    <w:p w:rsidR="00CF7E4B" w:rsidRPr="000D27B6" w:rsidRDefault="00CF7E4B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Общая величина суммарных средств негосударственных пенсионных фондов составила на начало 1998 года 7 300 млрд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. рублей</w:t>
      </w:r>
      <w:r w:rsidR="00C314DD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(7,3 </w:t>
      </w:r>
      <w:proofErr w:type="gramStart"/>
      <w:r w:rsidR="00C314DD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трлн</w:t>
      </w:r>
      <w:proofErr w:type="gramEnd"/>
      <w:r w:rsidR="00C314DD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27B6">
        <w:rPr>
          <w:rFonts w:ascii="Times New Roman" w:hAnsi="Times New Roman" w:cs="Times New Roman"/>
          <w:sz w:val="26"/>
          <w:szCs w:val="26"/>
        </w:rPr>
        <w:t>(напомню, что все денежные оценки имущества НПФ приведены в рублях, еще не подв</w:t>
      </w:r>
      <w:r w:rsidR="002C0E58" w:rsidRPr="000D27B6">
        <w:rPr>
          <w:rFonts w:ascii="Times New Roman" w:hAnsi="Times New Roman" w:cs="Times New Roman"/>
          <w:sz w:val="26"/>
          <w:szCs w:val="26"/>
        </w:rPr>
        <w:t xml:space="preserve">ергнутых деноминации 1998 года), </w:t>
      </w:r>
      <w:r w:rsidR="00C323DE" w:rsidRPr="000D27B6">
        <w:rPr>
          <w:rFonts w:ascii="Times New Roman" w:hAnsi="Times New Roman" w:cs="Times New Roman"/>
          <w:sz w:val="26"/>
          <w:szCs w:val="26"/>
        </w:rPr>
        <w:t>у 98</w:t>
      </w:r>
      <w:r w:rsidRPr="000D27B6">
        <w:rPr>
          <w:rFonts w:ascii="Times New Roman" w:hAnsi="Times New Roman" w:cs="Times New Roman"/>
          <w:sz w:val="26"/>
          <w:szCs w:val="26"/>
        </w:rPr>
        <w:t xml:space="preserve"> фондов собственн</w:t>
      </w:r>
      <w:r w:rsidR="00C323DE" w:rsidRPr="000D27B6">
        <w:rPr>
          <w:rFonts w:ascii="Times New Roman" w:hAnsi="Times New Roman" w:cs="Times New Roman"/>
          <w:sz w:val="26"/>
          <w:szCs w:val="26"/>
        </w:rPr>
        <w:t xml:space="preserve">ое имущество (тогда еще не было формулы «имущество для обеспечения уставной деятельности») превысило </w:t>
      </w:r>
      <w:r w:rsidRPr="000D27B6">
        <w:rPr>
          <w:rFonts w:ascii="Times New Roman" w:hAnsi="Times New Roman" w:cs="Times New Roman"/>
          <w:sz w:val="26"/>
          <w:szCs w:val="26"/>
        </w:rPr>
        <w:t xml:space="preserve">1 млрд. рублей, а у </w:t>
      </w:r>
      <w:r w:rsidR="00C323DE" w:rsidRPr="000D27B6">
        <w:rPr>
          <w:rFonts w:ascii="Times New Roman" w:hAnsi="Times New Roman" w:cs="Times New Roman"/>
          <w:sz w:val="26"/>
          <w:szCs w:val="26"/>
        </w:rPr>
        <w:t xml:space="preserve">22 НПФ - </w:t>
      </w:r>
      <w:r w:rsidRPr="000D27B6">
        <w:rPr>
          <w:rFonts w:ascii="Times New Roman" w:hAnsi="Times New Roman" w:cs="Times New Roman"/>
          <w:sz w:val="26"/>
          <w:szCs w:val="26"/>
        </w:rPr>
        <w:t>5 млрд. рублей</w:t>
      </w:r>
      <w:r w:rsidR="00C323DE" w:rsidRPr="000D27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F7E4B" w:rsidRPr="000D27B6" w:rsidRDefault="00CF7E4B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Размер сформированных фондами пенсионных резервов</w:t>
      </w:r>
      <w:r w:rsidR="002C0E58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Pr="000D27B6">
        <w:rPr>
          <w:rFonts w:ascii="Times New Roman" w:hAnsi="Times New Roman" w:cs="Times New Roman"/>
          <w:sz w:val="26"/>
          <w:szCs w:val="26"/>
        </w:rPr>
        <w:t>увеличился за год более</w:t>
      </w:r>
      <w:proofErr w:type="gramStart"/>
      <w:r w:rsidRPr="000D27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D27B6">
        <w:rPr>
          <w:rFonts w:ascii="Times New Roman" w:hAnsi="Times New Roman" w:cs="Times New Roman"/>
          <w:sz w:val="26"/>
          <w:szCs w:val="26"/>
        </w:rPr>
        <w:t xml:space="preserve"> чем в 1,5 раза и составил на </w:t>
      </w:r>
      <w:r w:rsidR="002C0E58" w:rsidRPr="000D27B6">
        <w:rPr>
          <w:rFonts w:ascii="Times New Roman" w:hAnsi="Times New Roman" w:cs="Times New Roman"/>
          <w:sz w:val="26"/>
          <w:szCs w:val="26"/>
        </w:rPr>
        <w:t xml:space="preserve">начало 1998 </w:t>
      </w:r>
      <w:r w:rsidRPr="000D27B6">
        <w:rPr>
          <w:rFonts w:ascii="Times New Roman" w:hAnsi="Times New Roman" w:cs="Times New Roman"/>
          <w:sz w:val="26"/>
          <w:szCs w:val="26"/>
        </w:rPr>
        <w:t xml:space="preserve">года 3 600 млрд. рублей. Эта величина </w:t>
      </w:r>
      <w:r w:rsidR="00C323DE" w:rsidRPr="000D27B6">
        <w:rPr>
          <w:rFonts w:ascii="Times New Roman" w:hAnsi="Times New Roman" w:cs="Times New Roman"/>
          <w:sz w:val="26"/>
          <w:szCs w:val="26"/>
        </w:rPr>
        <w:t xml:space="preserve">была </w:t>
      </w:r>
      <w:r w:rsidRPr="000D27B6">
        <w:rPr>
          <w:rFonts w:ascii="Times New Roman" w:hAnsi="Times New Roman" w:cs="Times New Roman"/>
          <w:sz w:val="26"/>
          <w:szCs w:val="26"/>
        </w:rPr>
        <w:t xml:space="preserve">вполне сравнима с размерами резервов </w:t>
      </w:r>
      <w:r w:rsidR="00C323DE" w:rsidRPr="000D27B6">
        <w:rPr>
          <w:rFonts w:ascii="Times New Roman" w:hAnsi="Times New Roman" w:cs="Times New Roman"/>
          <w:sz w:val="26"/>
          <w:szCs w:val="26"/>
        </w:rPr>
        <w:t xml:space="preserve">страховых компаний </w:t>
      </w:r>
      <w:r w:rsidRPr="000D27B6">
        <w:rPr>
          <w:rFonts w:ascii="Times New Roman" w:hAnsi="Times New Roman" w:cs="Times New Roman"/>
          <w:sz w:val="26"/>
          <w:szCs w:val="26"/>
        </w:rPr>
        <w:t>по личному страхованию граждан</w:t>
      </w:r>
      <w:r w:rsidR="00C323DE" w:rsidRPr="000D27B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D27B6">
        <w:rPr>
          <w:rFonts w:ascii="Times New Roman" w:hAnsi="Times New Roman" w:cs="Times New Roman"/>
          <w:sz w:val="26"/>
          <w:szCs w:val="26"/>
        </w:rPr>
        <w:t xml:space="preserve">У 42 </w:t>
      </w:r>
      <w:r w:rsidR="002C0E58" w:rsidRPr="000D27B6">
        <w:rPr>
          <w:rFonts w:ascii="Times New Roman" w:hAnsi="Times New Roman" w:cs="Times New Roman"/>
          <w:sz w:val="26"/>
          <w:szCs w:val="26"/>
        </w:rPr>
        <w:t>НПФ</w:t>
      </w:r>
      <w:r w:rsidRPr="000D27B6">
        <w:rPr>
          <w:rFonts w:ascii="Times New Roman" w:hAnsi="Times New Roman" w:cs="Times New Roman"/>
          <w:sz w:val="26"/>
          <w:szCs w:val="26"/>
        </w:rPr>
        <w:t>, расположенных в г.</w:t>
      </w:r>
      <w:r w:rsidR="00C323DE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Pr="000D27B6">
        <w:rPr>
          <w:rFonts w:ascii="Times New Roman" w:hAnsi="Times New Roman" w:cs="Times New Roman"/>
          <w:sz w:val="26"/>
          <w:szCs w:val="26"/>
        </w:rPr>
        <w:t xml:space="preserve">Москве, Санкт-Петербурге, Республике Саха (Якутия), Краснодарском и Красноярском краях, Волгоградской, Иркутской, Кемеровской, Липецкой, Нижегородской, Пермской, Ростовской, Самарской, Саратовской и Тюменской областях, </w:t>
      </w:r>
      <w:r w:rsidR="00C323DE" w:rsidRPr="000D27B6">
        <w:rPr>
          <w:rFonts w:ascii="Times New Roman" w:hAnsi="Times New Roman" w:cs="Times New Roman"/>
          <w:sz w:val="26"/>
          <w:szCs w:val="26"/>
        </w:rPr>
        <w:t xml:space="preserve">величина пенсионных резервов </w:t>
      </w:r>
      <w:r w:rsidRPr="000D27B6">
        <w:rPr>
          <w:rFonts w:ascii="Times New Roman" w:hAnsi="Times New Roman" w:cs="Times New Roman"/>
          <w:sz w:val="26"/>
          <w:szCs w:val="26"/>
        </w:rPr>
        <w:t>превы</w:t>
      </w:r>
      <w:r w:rsidR="00C323DE" w:rsidRPr="000D27B6">
        <w:rPr>
          <w:rFonts w:ascii="Times New Roman" w:hAnsi="Times New Roman" w:cs="Times New Roman"/>
          <w:sz w:val="26"/>
          <w:szCs w:val="26"/>
        </w:rPr>
        <w:t>шала</w:t>
      </w:r>
      <w:r w:rsidRPr="000D27B6">
        <w:rPr>
          <w:rFonts w:ascii="Times New Roman" w:hAnsi="Times New Roman" w:cs="Times New Roman"/>
          <w:sz w:val="26"/>
          <w:szCs w:val="26"/>
        </w:rPr>
        <w:t xml:space="preserve"> 10 млрд. рублей, </w:t>
      </w:r>
      <w:r w:rsidR="00C323DE" w:rsidRPr="000D27B6">
        <w:rPr>
          <w:rFonts w:ascii="Times New Roman" w:hAnsi="Times New Roman" w:cs="Times New Roman"/>
          <w:sz w:val="26"/>
          <w:szCs w:val="26"/>
        </w:rPr>
        <w:t>(около</w:t>
      </w:r>
      <w:r w:rsidRPr="000D27B6">
        <w:rPr>
          <w:rFonts w:ascii="Times New Roman" w:hAnsi="Times New Roman" w:cs="Times New Roman"/>
          <w:sz w:val="26"/>
          <w:szCs w:val="26"/>
        </w:rPr>
        <w:t xml:space="preserve"> 90% пенсионных резервов всех фондов</w:t>
      </w:r>
      <w:r w:rsidR="00C323DE" w:rsidRPr="000D27B6">
        <w:rPr>
          <w:rFonts w:ascii="Times New Roman" w:hAnsi="Times New Roman" w:cs="Times New Roman"/>
          <w:sz w:val="26"/>
          <w:szCs w:val="26"/>
        </w:rPr>
        <w:t>)</w:t>
      </w:r>
      <w:r w:rsidRPr="000D27B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F7E4B" w:rsidRPr="000D27B6" w:rsidRDefault="00CF7E4B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Общая величина пенсионных взносов, привлеченных фондами по заключенным договорам негосударственного пенсионного обеспечения, превысила за год 800 млрд. рублей. У 16 фондов поступление пенсионных взносов превысило 10 млрд. рублей, а у семи - НПФ ”Сургутнефтегаз”, НПФ электроэнергетики, НПФ “ГАЗ”, НПФ</w:t>
      </w:r>
      <w:r w:rsidR="00C314DD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Pr="000D27B6">
        <w:rPr>
          <w:rFonts w:ascii="Times New Roman" w:hAnsi="Times New Roman" w:cs="Times New Roman"/>
          <w:sz w:val="26"/>
          <w:szCs w:val="26"/>
        </w:rPr>
        <w:t>"Газфонд", Кубанский пенсионный фонд, НПФ ЛУК</w:t>
      </w:r>
      <w:r w:rsidR="00C323DE" w:rsidRPr="000D27B6">
        <w:rPr>
          <w:rFonts w:ascii="Times New Roman" w:hAnsi="Times New Roman" w:cs="Times New Roman"/>
          <w:sz w:val="26"/>
          <w:szCs w:val="26"/>
        </w:rPr>
        <w:t>ОЙЛ</w:t>
      </w:r>
      <w:r w:rsidRPr="000D27B6">
        <w:rPr>
          <w:rFonts w:ascii="Times New Roman" w:hAnsi="Times New Roman" w:cs="Times New Roman"/>
          <w:sz w:val="26"/>
          <w:szCs w:val="26"/>
        </w:rPr>
        <w:t xml:space="preserve">-Гарант, НПФ “АвтоВАЗ” поступление превысило 20 млрд. рублей. </w:t>
      </w:r>
    </w:p>
    <w:p w:rsidR="00CF7E4B" w:rsidRPr="000D27B6" w:rsidRDefault="00CF7E4B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В то же время 67 фондов </w:t>
      </w:r>
      <w:r w:rsidR="002C0E58" w:rsidRPr="000D27B6">
        <w:rPr>
          <w:rFonts w:ascii="Times New Roman" w:hAnsi="Times New Roman" w:cs="Times New Roman"/>
          <w:sz w:val="26"/>
          <w:szCs w:val="26"/>
        </w:rPr>
        <w:t xml:space="preserve">за год </w:t>
      </w:r>
      <w:r w:rsidRPr="000D27B6">
        <w:rPr>
          <w:rFonts w:ascii="Times New Roman" w:hAnsi="Times New Roman" w:cs="Times New Roman"/>
          <w:sz w:val="26"/>
          <w:szCs w:val="26"/>
        </w:rPr>
        <w:t>не привлекли ни рубля пенсионных взносов.</w:t>
      </w:r>
    </w:p>
    <w:p w:rsidR="00CF7E4B" w:rsidRPr="000D27B6" w:rsidRDefault="00CF7E4B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Количест</w:t>
      </w:r>
      <w:r w:rsidR="005461AD" w:rsidRPr="000D27B6">
        <w:rPr>
          <w:rFonts w:ascii="Times New Roman" w:hAnsi="Times New Roman" w:cs="Times New Roman"/>
          <w:sz w:val="26"/>
          <w:szCs w:val="26"/>
        </w:rPr>
        <w:t>во участников пенсионных фондов</w:t>
      </w:r>
      <w:r w:rsidRPr="000D27B6">
        <w:rPr>
          <w:rFonts w:ascii="Times New Roman" w:hAnsi="Times New Roman" w:cs="Times New Roman"/>
          <w:sz w:val="26"/>
          <w:szCs w:val="26"/>
        </w:rPr>
        <w:t xml:space="preserve"> составило к </w:t>
      </w:r>
      <w:r w:rsidR="005461AD" w:rsidRPr="000D27B6">
        <w:rPr>
          <w:rFonts w:ascii="Times New Roman" w:hAnsi="Times New Roman" w:cs="Times New Roman"/>
          <w:sz w:val="26"/>
          <w:szCs w:val="26"/>
        </w:rPr>
        <w:t>началу 1998 года</w:t>
      </w:r>
      <w:r w:rsidRPr="000D27B6">
        <w:rPr>
          <w:rFonts w:ascii="Times New Roman" w:hAnsi="Times New Roman" w:cs="Times New Roman"/>
          <w:sz w:val="26"/>
          <w:szCs w:val="26"/>
        </w:rPr>
        <w:t xml:space="preserve"> 2200 тыс. человек</w:t>
      </w:r>
      <w:r w:rsidR="005461AD" w:rsidRPr="000D27B6">
        <w:rPr>
          <w:rFonts w:ascii="Times New Roman" w:hAnsi="Times New Roman" w:cs="Times New Roman"/>
          <w:sz w:val="26"/>
          <w:szCs w:val="26"/>
        </w:rPr>
        <w:t xml:space="preserve">, при этом у </w:t>
      </w:r>
      <w:r w:rsidRPr="000D27B6">
        <w:rPr>
          <w:rFonts w:ascii="Times New Roman" w:hAnsi="Times New Roman" w:cs="Times New Roman"/>
          <w:sz w:val="26"/>
          <w:szCs w:val="26"/>
        </w:rPr>
        <w:t>41 фонд</w:t>
      </w:r>
      <w:r w:rsidR="005461AD" w:rsidRPr="000D27B6">
        <w:rPr>
          <w:rFonts w:ascii="Times New Roman" w:hAnsi="Times New Roman" w:cs="Times New Roman"/>
          <w:sz w:val="26"/>
          <w:szCs w:val="26"/>
        </w:rPr>
        <w:t>а</w:t>
      </w:r>
      <w:r w:rsidRPr="000D27B6">
        <w:rPr>
          <w:rFonts w:ascii="Times New Roman" w:hAnsi="Times New Roman" w:cs="Times New Roman"/>
          <w:sz w:val="26"/>
          <w:szCs w:val="26"/>
        </w:rPr>
        <w:t xml:space="preserve"> числ</w:t>
      </w:r>
      <w:r w:rsidR="005461AD" w:rsidRPr="000D27B6">
        <w:rPr>
          <w:rFonts w:ascii="Times New Roman" w:hAnsi="Times New Roman" w:cs="Times New Roman"/>
          <w:sz w:val="26"/>
          <w:szCs w:val="26"/>
        </w:rPr>
        <w:t>о</w:t>
      </w:r>
      <w:r w:rsidRPr="000D27B6">
        <w:rPr>
          <w:rFonts w:ascii="Times New Roman" w:hAnsi="Times New Roman" w:cs="Times New Roman"/>
          <w:sz w:val="26"/>
          <w:szCs w:val="26"/>
        </w:rPr>
        <w:t xml:space="preserve"> участников </w:t>
      </w:r>
      <w:r w:rsidR="005461AD" w:rsidRPr="000D27B6">
        <w:rPr>
          <w:rFonts w:ascii="Times New Roman" w:hAnsi="Times New Roman" w:cs="Times New Roman"/>
          <w:sz w:val="26"/>
          <w:szCs w:val="26"/>
        </w:rPr>
        <w:t>превышало</w:t>
      </w:r>
      <w:r w:rsidRPr="000D27B6">
        <w:rPr>
          <w:rFonts w:ascii="Times New Roman" w:hAnsi="Times New Roman" w:cs="Times New Roman"/>
          <w:sz w:val="26"/>
          <w:szCs w:val="26"/>
        </w:rPr>
        <w:t xml:space="preserve"> 10 тыс. человек, </w:t>
      </w:r>
      <w:r w:rsidR="005461AD" w:rsidRPr="000D27B6">
        <w:rPr>
          <w:rFonts w:ascii="Times New Roman" w:hAnsi="Times New Roman" w:cs="Times New Roman"/>
          <w:sz w:val="26"/>
          <w:szCs w:val="26"/>
        </w:rPr>
        <w:t xml:space="preserve">а </w:t>
      </w:r>
      <w:r w:rsidRPr="000D27B6">
        <w:rPr>
          <w:rFonts w:ascii="Times New Roman" w:hAnsi="Times New Roman" w:cs="Times New Roman"/>
          <w:sz w:val="26"/>
          <w:szCs w:val="26"/>
        </w:rPr>
        <w:t xml:space="preserve">в этих фондах </w:t>
      </w:r>
      <w:r w:rsidR="005461AD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было 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сосредоточено 86% общей численности участников пенсионных фондов.</w:t>
      </w:r>
    </w:p>
    <w:p w:rsidR="00E0255D" w:rsidRPr="000D27B6" w:rsidRDefault="002C0E58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Это позволило Инспекции НПФ </w:t>
      </w:r>
      <w:r w:rsidR="00C314DD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E0255D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докладе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представленном</w:t>
      </w:r>
      <w:r w:rsidR="00E0255D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начале 1998 года </w:t>
      </w:r>
      <w:r w:rsidR="00E0255D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в КРУ Президента Российской Федерации, отме</w:t>
      </w:r>
      <w:r w:rsidR="00C314DD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ти</w:t>
      </w: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ть</w:t>
      </w:r>
      <w:r w:rsidR="00E0255D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>, что:</w:t>
      </w:r>
    </w:p>
    <w:p w:rsidR="00E0255D" w:rsidRPr="000D27B6" w:rsidRDefault="007050F4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</w:t>
      </w:r>
      <w:r w:rsidR="00E0255D" w:rsidRPr="000D27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России реально сложился особый некоммерческий институт </w:t>
      </w:r>
      <w:r w:rsidR="00E0255D" w:rsidRPr="000D27B6">
        <w:rPr>
          <w:rFonts w:ascii="Times New Roman" w:hAnsi="Times New Roman" w:cs="Times New Roman"/>
          <w:sz w:val="26"/>
          <w:szCs w:val="26"/>
        </w:rPr>
        <w:t>в виде негосударственных пенсионных фондов, который специализируется на негосударственном пенсионном обеспечении и строит свою деятельность на накопительных принципах</w:t>
      </w:r>
      <w:r w:rsidR="00E0255D" w:rsidRPr="000D27B6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E0255D" w:rsidRPr="000D27B6">
        <w:rPr>
          <w:rFonts w:ascii="Times New Roman" w:hAnsi="Times New Roman" w:cs="Times New Roman"/>
          <w:sz w:val="26"/>
          <w:szCs w:val="26"/>
        </w:rPr>
        <w:t xml:space="preserve"> Этот инструмент социально востребован - свыше 2 млн. человек являются участниками этих фондов. Его характеризуют единые социально значимые цели - формирование и выплата дополнительных пенсий, особая технология по сбору, аккумулированию и инвестированию привлеченных средств, проведению пенсионных выплат в рамках реализации разнообразных пенсионных схем. В системе НПФ на постоянной основе работает почти три тысячи специалистов.</w:t>
      </w:r>
    </w:p>
    <w:p w:rsidR="00E0255D" w:rsidRPr="000D27B6" w:rsidRDefault="007050F4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2</w:t>
      </w:r>
      <w:r w:rsidR="00E0255D" w:rsidRPr="000D27B6">
        <w:rPr>
          <w:rFonts w:ascii="Times New Roman" w:hAnsi="Times New Roman" w:cs="Times New Roman"/>
          <w:sz w:val="26"/>
          <w:szCs w:val="26"/>
        </w:rPr>
        <w:t xml:space="preserve">. В значительной степени отработана система государственного </w:t>
      </w:r>
      <w:proofErr w:type="gramStart"/>
      <w:r w:rsidR="00E0255D" w:rsidRPr="000D27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0255D" w:rsidRPr="000D27B6">
        <w:rPr>
          <w:rFonts w:ascii="Times New Roman" w:hAnsi="Times New Roman" w:cs="Times New Roman"/>
          <w:sz w:val="26"/>
          <w:szCs w:val="26"/>
        </w:rPr>
        <w:t xml:space="preserve"> деятельностью НПФ, включающая в себя лицензирование фондов и компаний по управлению их активами, унифицированную систему бухгалтерского учета, обязательные ежегодные аудиторские и</w:t>
      </w:r>
      <w:r w:rsidR="00E2499F" w:rsidRPr="000D27B6">
        <w:rPr>
          <w:rFonts w:ascii="Times New Roman" w:hAnsi="Times New Roman" w:cs="Times New Roman"/>
          <w:sz w:val="26"/>
          <w:szCs w:val="26"/>
        </w:rPr>
        <w:t xml:space="preserve"> </w:t>
      </w:r>
      <w:r w:rsidR="00E0255D" w:rsidRPr="000D27B6">
        <w:rPr>
          <w:rFonts w:ascii="Times New Roman" w:hAnsi="Times New Roman" w:cs="Times New Roman"/>
          <w:sz w:val="26"/>
          <w:szCs w:val="26"/>
        </w:rPr>
        <w:t xml:space="preserve">актуарные проверки, отчетность негосударственных пенсионных фондов перед Инспекцией НПФ, систему заслушивания и контрольных проверок фондов. </w:t>
      </w:r>
    </w:p>
    <w:p w:rsidR="00E0255D" w:rsidRPr="000D27B6" w:rsidRDefault="007050F4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3</w:t>
      </w:r>
      <w:r w:rsidR="00E0255D" w:rsidRPr="000D27B6">
        <w:rPr>
          <w:rFonts w:ascii="Times New Roman" w:hAnsi="Times New Roman" w:cs="Times New Roman"/>
          <w:sz w:val="26"/>
          <w:szCs w:val="26"/>
        </w:rPr>
        <w:t xml:space="preserve">. Организовано взаимодействие Инспекции НПФ с органами исполнительной власти субъектов Российской Федерации. </w:t>
      </w:r>
    </w:p>
    <w:p w:rsidR="00E0255D" w:rsidRPr="000D27B6" w:rsidRDefault="007050F4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4</w:t>
      </w:r>
      <w:r w:rsidR="00E0255D" w:rsidRPr="000D27B6">
        <w:rPr>
          <w:rFonts w:ascii="Times New Roman" w:hAnsi="Times New Roman" w:cs="Times New Roman"/>
          <w:sz w:val="26"/>
          <w:szCs w:val="26"/>
        </w:rPr>
        <w:t>. Сложилась сеть общественных объединений, ядром которой является Профессиональная Лига НПФ, региональные общественные объединения и Координационный совет региональных общественных организаций НПФ. Эти объединения при условии принятия нормативных актов могут трансформироваться в саморегулируемые организации негосударственных пенсионных фондов.</w:t>
      </w:r>
    </w:p>
    <w:p w:rsidR="00E0255D" w:rsidRPr="000D27B6" w:rsidRDefault="007050F4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>5</w:t>
      </w:r>
      <w:r w:rsidR="00E0255D" w:rsidRPr="000D27B6">
        <w:rPr>
          <w:rFonts w:ascii="Times New Roman" w:hAnsi="Times New Roman" w:cs="Times New Roman"/>
          <w:sz w:val="26"/>
          <w:szCs w:val="26"/>
        </w:rPr>
        <w:t xml:space="preserve">. Основной проблемой дальнейшего развития системы НПФ является эффективное государственное регулирование. Необходимо формирование благоприятной экономической среды для эффективной деятельности НПФ, осуществление строжайшего </w:t>
      </w:r>
      <w:proofErr w:type="gramStart"/>
      <w:r w:rsidR="00E0255D" w:rsidRPr="000D27B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0255D" w:rsidRPr="000D27B6">
        <w:rPr>
          <w:rFonts w:ascii="Times New Roman" w:hAnsi="Times New Roman" w:cs="Times New Roman"/>
          <w:sz w:val="26"/>
          <w:szCs w:val="26"/>
        </w:rPr>
        <w:t xml:space="preserve"> соблюдением законных интересов граждан. Для обеспечения всего этого необходимо принятие соответствующих законодательных актов.</w:t>
      </w:r>
    </w:p>
    <w:p w:rsidR="00E0255D" w:rsidRPr="000D27B6" w:rsidRDefault="007050F4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t xml:space="preserve">В целом система НПФ характеризуется достаточной степенью </w:t>
      </w:r>
      <w:proofErr w:type="gramStart"/>
      <w:r w:rsidRPr="000D27B6">
        <w:rPr>
          <w:rFonts w:ascii="Times New Roman" w:hAnsi="Times New Roman" w:cs="Times New Roman"/>
          <w:sz w:val="26"/>
          <w:szCs w:val="26"/>
        </w:rPr>
        <w:t>надежности</w:t>
      </w:r>
      <w:proofErr w:type="gramEnd"/>
      <w:r w:rsidRPr="000D27B6">
        <w:rPr>
          <w:rFonts w:ascii="Times New Roman" w:hAnsi="Times New Roman" w:cs="Times New Roman"/>
          <w:sz w:val="26"/>
          <w:szCs w:val="26"/>
        </w:rPr>
        <w:t xml:space="preserve"> и все ее главные проблемы объективно связаны с кризисными явлениями в экономике, а также отсутствием каких-либо форм государственной поддержки негосударственного пенсионного обеспечения, </w:t>
      </w:r>
      <w:r w:rsidR="00C314DD" w:rsidRPr="000D27B6">
        <w:rPr>
          <w:rFonts w:ascii="Times New Roman" w:hAnsi="Times New Roman" w:cs="Times New Roman"/>
          <w:sz w:val="26"/>
          <w:szCs w:val="26"/>
        </w:rPr>
        <w:t>однако</w:t>
      </w:r>
      <w:r w:rsidR="00C314DD" w:rsidRPr="000D27B6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Pr="000D27B6">
        <w:rPr>
          <w:rFonts w:ascii="Times New Roman" w:hAnsi="Times New Roman" w:cs="Times New Roman"/>
          <w:sz w:val="26"/>
          <w:szCs w:val="26"/>
        </w:rPr>
        <w:t xml:space="preserve"> н</w:t>
      </w:r>
      <w:r w:rsidR="00E0255D" w:rsidRPr="000D27B6">
        <w:rPr>
          <w:rFonts w:ascii="Times New Roman" w:hAnsi="Times New Roman" w:cs="Times New Roman"/>
          <w:sz w:val="26"/>
          <w:szCs w:val="26"/>
        </w:rPr>
        <w:t>есмотря на неблагоприятные факторы объективного порядка и имеющиеся проблемы, система негосударственного пенсионного обеспечения и центральное звено этой системы - негосударственные пенсионные фонды успешно развиваются. Указанный процесс приобрел необратимый характер.</w:t>
      </w:r>
    </w:p>
    <w:p w:rsidR="00773A15" w:rsidRPr="000D27B6" w:rsidRDefault="004A08DF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7B6">
        <w:rPr>
          <w:rFonts w:ascii="Times New Roman" w:hAnsi="Times New Roman" w:cs="Times New Roman"/>
          <w:sz w:val="26"/>
          <w:szCs w:val="26"/>
        </w:rPr>
        <w:lastRenderedPageBreak/>
        <w:t>Дальнейшее развитие системы негосударственных пенсионных фондов пошло по пути реализации Федерального закона «О негосударственных пенсионных фондах» и характеризовалось новыми, не менее сложными вопросами. Но это может быть темой уже другой статьи.</w:t>
      </w:r>
    </w:p>
    <w:bookmarkEnd w:id="0"/>
    <w:p w:rsidR="00F8352C" w:rsidRPr="000D27B6" w:rsidRDefault="00F8352C" w:rsidP="000D2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8352C" w:rsidRPr="000D27B6" w:rsidSect="00C10E0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B96"/>
    <w:multiLevelType w:val="hybridMultilevel"/>
    <w:tmpl w:val="F47A98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9936571"/>
    <w:multiLevelType w:val="hybridMultilevel"/>
    <w:tmpl w:val="BEAEAC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1643E70"/>
    <w:multiLevelType w:val="hybridMultilevel"/>
    <w:tmpl w:val="0200FB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5DC0218"/>
    <w:multiLevelType w:val="hybridMultilevel"/>
    <w:tmpl w:val="211209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BF02023"/>
    <w:multiLevelType w:val="hybridMultilevel"/>
    <w:tmpl w:val="44D27D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DF80B91"/>
    <w:multiLevelType w:val="hybridMultilevel"/>
    <w:tmpl w:val="E388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23"/>
    <w:rsid w:val="000A6A84"/>
    <w:rsid w:val="000C1F1C"/>
    <w:rsid w:val="000D27B6"/>
    <w:rsid w:val="001163A1"/>
    <w:rsid w:val="001C0D82"/>
    <w:rsid w:val="001D6A7F"/>
    <w:rsid w:val="001D6AF5"/>
    <w:rsid w:val="001F677F"/>
    <w:rsid w:val="002156FD"/>
    <w:rsid w:val="00293DB8"/>
    <w:rsid w:val="002C0E58"/>
    <w:rsid w:val="002E267D"/>
    <w:rsid w:val="002F29B3"/>
    <w:rsid w:val="00300642"/>
    <w:rsid w:val="00373944"/>
    <w:rsid w:val="00377CB8"/>
    <w:rsid w:val="003C05F0"/>
    <w:rsid w:val="00407D74"/>
    <w:rsid w:val="0044254A"/>
    <w:rsid w:val="00464C6C"/>
    <w:rsid w:val="004A08DF"/>
    <w:rsid w:val="0051093A"/>
    <w:rsid w:val="005461AD"/>
    <w:rsid w:val="005556C3"/>
    <w:rsid w:val="005C33C5"/>
    <w:rsid w:val="005C479A"/>
    <w:rsid w:val="005D07E6"/>
    <w:rsid w:val="006172BE"/>
    <w:rsid w:val="0064124C"/>
    <w:rsid w:val="00655644"/>
    <w:rsid w:val="006604C1"/>
    <w:rsid w:val="006611AF"/>
    <w:rsid w:val="00675ACE"/>
    <w:rsid w:val="006B6332"/>
    <w:rsid w:val="006B6DEC"/>
    <w:rsid w:val="006B7277"/>
    <w:rsid w:val="006B77DF"/>
    <w:rsid w:val="006D5DE8"/>
    <w:rsid w:val="006E62AC"/>
    <w:rsid w:val="006E7040"/>
    <w:rsid w:val="006E7CFD"/>
    <w:rsid w:val="007050F4"/>
    <w:rsid w:val="00744361"/>
    <w:rsid w:val="007505F0"/>
    <w:rsid w:val="00773A15"/>
    <w:rsid w:val="007A6151"/>
    <w:rsid w:val="007D4D36"/>
    <w:rsid w:val="00810081"/>
    <w:rsid w:val="00855E2C"/>
    <w:rsid w:val="00856FFE"/>
    <w:rsid w:val="0087568E"/>
    <w:rsid w:val="008B19D0"/>
    <w:rsid w:val="008E61C8"/>
    <w:rsid w:val="008F7C44"/>
    <w:rsid w:val="00931670"/>
    <w:rsid w:val="009479E2"/>
    <w:rsid w:val="00961C23"/>
    <w:rsid w:val="009A3487"/>
    <w:rsid w:val="00A36223"/>
    <w:rsid w:val="00A5746F"/>
    <w:rsid w:val="00AB184C"/>
    <w:rsid w:val="00AF69AF"/>
    <w:rsid w:val="00B153EC"/>
    <w:rsid w:val="00B473F8"/>
    <w:rsid w:val="00B93815"/>
    <w:rsid w:val="00B93882"/>
    <w:rsid w:val="00BB41F1"/>
    <w:rsid w:val="00BD3302"/>
    <w:rsid w:val="00BD5B32"/>
    <w:rsid w:val="00C10E08"/>
    <w:rsid w:val="00C314DD"/>
    <w:rsid w:val="00C3234A"/>
    <w:rsid w:val="00C323DE"/>
    <w:rsid w:val="00C52700"/>
    <w:rsid w:val="00C54310"/>
    <w:rsid w:val="00CD448A"/>
    <w:rsid w:val="00CF7E4B"/>
    <w:rsid w:val="00D01F47"/>
    <w:rsid w:val="00D35ABD"/>
    <w:rsid w:val="00DB286E"/>
    <w:rsid w:val="00DB36C2"/>
    <w:rsid w:val="00DC1966"/>
    <w:rsid w:val="00DC212B"/>
    <w:rsid w:val="00DE119E"/>
    <w:rsid w:val="00DF305E"/>
    <w:rsid w:val="00E0255D"/>
    <w:rsid w:val="00E05BE0"/>
    <w:rsid w:val="00E2499F"/>
    <w:rsid w:val="00E4542C"/>
    <w:rsid w:val="00E57CFF"/>
    <w:rsid w:val="00EA22CA"/>
    <w:rsid w:val="00ED627B"/>
    <w:rsid w:val="00F027A5"/>
    <w:rsid w:val="00F8352C"/>
    <w:rsid w:val="00F83568"/>
    <w:rsid w:val="00F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9BA0-A704-43C1-A4B4-0E611F82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2581</Words>
  <Characters>17578</Characters>
  <Application>Microsoft Office Word</Application>
  <DocSecurity>0</DocSecurity>
  <Lines>418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Комаров Алексей Константинович</cp:lastModifiedBy>
  <cp:revision>3</cp:revision>
  <dcterms:created xsi:type="dcterms:W3CDTF">2016-12-12T13:31:00Z</dcterms:created>
  <dcterms:modified xsi:type="dcterms:W3CDTF">2016-12-12T13:34:00Z</dcterms:modified>
</cp:coreProperties>
</file>